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6ED" w:rsidRPr="00483C29" w:rsidRDefault="005316ED" w:rsidP="005316ED">
      <w:pPr>
        <w:spacing w:after="0" w:line="240" w:lineRule="auto"/>
        <w:jc w:val="center"/>
        <w:rPr>
          <w:rFonts w:ascii="Times New Roman" w:hAnsi="Times New Roman" w:cs="Times New Roman"/>
          <w:b/>
          <w:sz w:val="28"/>
          <w:szCs w:val="28"/>
          <w:lang w:val="kk-KZ"/>
        </w:rPr>
      </w:pPr>
      <w:r w:rsidRPr="00483C29">
        <w:rPr>
          <w:rFonts w:ascii="Times New Roman" w:hAnsi="Times New Roman" w:cs="Times New Roman"/>
          <w:b/>
          <w:sz w:val="28"/>
          <w:szCs w:val="28"/>
          <w:lang w:val="kk-KZ"/>
        </w:rPr>
        <w:t>Үлгілік</w:t>
      </w:r>
      <w:r w:rsidR="00702C48">
        <w:rPr>
          <w:rFonts w:ascii="Times New Roman" w:hAnsi="Times New Roman" w:cs="Times New Roman"/>
          <w:b/>
          <w:sz w:val="28"/>
          <w:szCs w:val="28"/>
          <w:lang w:val="kk-KZ"/>
        </w:rPr>
        <w:t xml:space="preserve"> </w:t>
      </w:r>
      <w:r w:rsidRPr="00483C29">
        <w:rPr>
          <w:rFonts w:ascii="Times New Roman" w:hAnsi="Times New Roman" w:cs="Times New Roman"/>
          <w:b/>
          <w:sz w:val="28"/>
          <w:szCs w:val="28"/>
          <w:lang w:val="kk-KZ"/>
        </w:rPr>
        <w:t>шарт № ______</w:t>
      </w:r>
    </w:p>
    <w:p w:rsidR="005316ED" w:rsidRPr="00483C29" w:rsidRDefault="005316ED" w:rsidP="005316ED">
      <w:pPr>
        <w:spacing w:after="0" w:line="240" w:lineRule="auto"/>
        <w:jc w:val="center"/>
        <w:rPr>
          <w:rFonts w:ascii="Times New Roman" w:hAnsi="Times New Roman" w:cs="Times New Roman"/>
          <w:b/>
          <w:sz w:val="28"/>
          <w:szCs w:val="28"/>
          <w:lang w:val="kk-KZ"/>
        </w:rPr>
      </w:pPr>
      <w:r w:rsidRPr="00483C29">
        <w:rPr>
          <w:rFonts w:ascii="Times New Roman" w:hAnsi="Times New Roman" w:cs="Times New Roman"/>
          <w:b/>
          <w:sz w:val="28"/>
          <w:szCs w:val="28"/>
          <w:lang w:val="kk-KZ"/>
        </w:rPr>
        <w:t>кедендік транзит кедендік</w:t>
      </w:r>
      <w:r w:rsidR="00483C29" w:rsidRPr="00483C29">
        <w:rPr>
          <w:rFonts w:ascii="Times New Roman" w:hAnsi="Times New Roman" w:cs="Times New Roman"/>
          <w:b/>
          <w:sz w:val="28"/>
          <w:szCs w:val="28"/>
          <w:lang w:val="kk-KZ"/>
        </w:rPr>
        <w:t xml:space="preserve"> </w:t>
      </w:r>
      <w:r w:rsidRPr="00483C29">
        <w:rPr>
          <w:rFonts w:ascii="Times New Roman" w:hAnsi="Times New Roman" w:cs="Times New Roman"/>
          <w:b/>
          <w:sz w:val="28"/>
          <w:szCs w:val="28"/>
          <w:lang w:val="kk-KZ"/>
        </w:rPr>
        <w:t>рәсімін</w:t>
      </w:r>
      <w:r w:rsidR="00702C48">
        <w:rPr>
          <w:rFonts w:ascii="Times New Roman" w:hAnsi="Times New Roman" w:cs="Times New Roman"/>
          <w:b/>
          <w:sz w:val="28"/>
          <w:szCs w:val="28"/>
          <w:lang w:val="kk-KZ"/>
        </w:rPr>
        <w:t xml:space="preserve"> </w:t>
      </w:r>
      <w:r w:rsidRPr="00483C29">
        <w:rPr>
          <w:rFonts w:ascii="Times New Roman" w:hAnsi="Times New Roman" w:cs="Times New Roman"/>
          <w:b/>
          <w:sz w:val="28"/>
          <w:szCs w:val="28"/>
          <w:lang w:val="kk-KZ"/>
        </w:rPr>
        <w:t>аяқтау</w:t>
      </w:r>
      <w:r w:rsidR="00483C29" w:rsidRPr="00483C29">
        <w:rPr>
          <w:rFonts w:ascii="Times New Roman" w:hAnsi="Times New Roman" w:cs="Times New Roman"/>
          <w:b/>
          <w:sz w:val="28"/>
          <w:szCs w:val="28"/>
          <w:lang w:val="kk-KZ"/>
        </w:rPr>
        <w:t xml:space="preserve"> </w:t>
      </w:r>
      <w:r w:rsidRPr="00483C29">
        <w:rPr>
          <w:rFonts w:ascii="Times New Roman" w:hAnsi="Times New Roman" w:cs="Times New Roman"/>
          <w:b/>
          <w:sz w:val="28"/>
          <w:szCs w:val="28"/>
          <w:lang w:val="kk-KZ"/>
        </w:rPr>
        <w:t>туралы</w:t>
      </w:r>
    </w:p>
    <w:p w:rsidR="0092052F" w:rsidRPr="00483C29" w:rsidRDefault="0092052F" w:rsidP="005316ED">
      <w:pPr>
        <w:spacing w:after="0" w:line="240" w:lineRule="auto"/>
        <w:jc w:val="both"/>
        <w:rPr>
          <w:rFonts w:ascii="Times New Roman" w:hAnsi="Times New Roman" w:cs="Times New Roman"/>
          <w:b/>
          <w:sz w:val="28"/>
          <w:szCs w:val="28"/>
          <w:lang w:val="kk-KZ"/>
        </w:rPr>
      </w:pPr>
    </w:p>
    <w:p w:rsidR="005316ED" w:rsidRPr="00483C29" w:rsidRDefault="005316ED" w:rsidP="005316ED">
      <w:pPr>
        <w:spacing w:after="0" w:line="240" w:lineRule="auto"/>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Астана қаласы</w:t>
      </w:r>
      <w:r w:rsidRPr="00483C29">
        <w:rPr>
          <w:rFonts w:ascii="Times New Roman" w:hAnsi="Times New Roman" w:cs="Times New Roman"/>
          <w:sz w:val="28"/>
          <w:szCs w:val="28"/>
          <w:lang w:val="kk-KZ"/>
        </w:rPr>
        <w:tab/>
      </w:r>
      <w:r w:rsidRPr="00483C29">
        <w:rPr>
          <w:rFonts w:ascii="Times New Roman" w:hAnsi="Times New Roman" w:cs="Times New Roman"/>
          <w:sz w:val="28"/>
          <w:szCs w:val="28"/>
          <w:lang w:val="kk-KZ"/>
        </w:rPr>
        <w:tab/>
      </w:r>
      <w:r w:rsidRPr="00483C29">
        <w:rPr>
          <w:rFonts w:ascii="Times New Roman" w:hAnsi="Times New Roman" w:cs="Times New Roman"/>
          <w:sz w:val="28"/>
          <w:szCs w:val="28"/>
          <w:lang w:val="kk-KZ"/>
        </w:rPr>
        <w:tab/>
      </w:r>
      <w:r w:rsidRPr="00483C29">
        <w:rPr>
          <w:rFonts w:ascii="Times New Roman" w:hAnsi="Times New Roman" w:cs="Times New Roman"/>
          <w:sz w:val="28"/>
          <w:szCs w:val="28"/>
          <w:lang w:val="kk-KZ"/>
        </w:rPr>
        <w:tab/>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ab/>
        <w:t xml:space="preserve">«___» __________ 20 </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жыл</w:t>
      </w:r>
    </w:p>
    <w:p w:rsidR="008E6519" w:rsidRPr="00483C29" w:rsidRDefault="008E6519" w:rsidP="005316ED">
      <w:pPr>
        <w:spacing w:after="0" w:line="240" w:lineRule="auto"/>
        <w:jc w:val="both"/>
        <w:rPr>
          <w:rFonts w:ascii="Times New Roman" w:hAnsi="Times New Roman" w:cs="Times New Roman"/>
          <w:sz w:val="28"/>
          <w:szCs w:val="28"/>
          <w:lang w:val="kk-KZ"/>
        </w:rPr>
      </w:pP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«ҚТЖ — Жүк</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тасымалы» Жауапкершілігі</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шектеулі</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серіктестігі, бұдан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әрі «Тасымалдаушы» деп</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аталатын, «ҚТЖ-Жүк</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тасымалы» ЖШС филиалының директоры ______________________________ ______</w:t>
      </w:r>
      <w:r w:rsidRPr="00483C29">
        <w:rPr>
          <w:rFonts w:ascii="Times New Roman" w:hAnsi="Times New Roman" w:cs="Times New Roman"/>
          <w:i/>
          <w:iCs/>
          <w:sz w:val="28"/>
          <w:szCs w:val="28"/>
          <w:lang w:val="kk-KZ"/>
        </w:rPr>
        <w:t>, №</w:t>
      </w:r>
      <w:r w:rsidRPr="00483C29">
        <w:rPr>
          <w:rFonts w:ascii="Times New Roman" w:hAnsi="Times New Roman" w:cs="Times New Roman"/>
          <w:sz w:val="28"/>
          <w:szCs w:val="28"/>
          <w:lang w:val="kk-KZ"/>
        </w:rPr>
        <w:t xml:space="preserve"> _________ берілген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сенім</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хат</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негізінде</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әрекет</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ететін, бір</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тараптан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 _________________________, бұдан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әрі «Жүк</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алушы» деп</w:t>
      </w:r>
      <w:r w:rsidR="00702C48">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аталатын, ___________________, жарғы/сенім</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хат</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негізінде</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әрекет</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ететін, екінші</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тараптан, бұдан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әрі</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бірге «Тараптар» деп</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аталатын, Қазақстан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Республикасының «Қазақстан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Республикасындағы</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кедендік</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реттеу</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туралы» 2017 жылғы 26 желтоқсандағы №123-VI Кодексіне (бұдан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әрі – Кедендік</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реттеу</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кодексі) сәйкес осы кедендік транзит кедендік</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рәсімін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аяқтау</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туралы</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шартты (бұдан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әрі – Шарт) төмендегілер</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туралы</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жасады:</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p>
    <w:p w:rsidR="005316ED" w:rsidRPr="00483C29" w:rsidRDefault="005316ED" w:rsidP="005316ED">
      <w:pPr>
        <w:pStyle w:val="a3"/>
        <w:numPr>
          <w:ilvl w:val="0"/>
          <w:numId w:val="7"/>
        </w:numPr>
        <w:spacing w:after="0" w:line="240" w:lineRule="auto"/>
        <w:jc w:val="center"/>
        <w:rPr>
          <w:rFonts w:ascii="Times New Roman" w:hAnsi="Times New Roman" w:cs="Times New Roman"/>
          <w:b/>
          <w:bCs/>
          <w:sz w:val="28"/>
          <w:szCs w:val="28"/>
          <w:lang w:val="kk-KZ"/>
        </w:rPr>
      </w:pPr>
      <w:r w:rsidRPr="00483C29">
        <w:rPr>
          <w:rFonts w:ascii="Times New Roman" w:hAnsi="Times New Roman" w:cs="Times New Roman"/>
          <w:b/>
          <w:bCs/>
          <w:sz w:val="28"/>
          <w:szCs w:val="28"/>
          <w:lang w:val="kk-KZ"/>
        </w:rPr>
        <w:t>Шарттың</w:t>
      </w:r>
      <w:r w:rsidR="00483C29" w:rsidRPr="00483C29">
        <w:rPr>
          <w:rFonts w:ascii="Times New Roman" w:hAnsi="Times New Roman" w:cs="Times New Roman"/>
          <w:b/>
          <w:bCs/>
          <w:sz w:val="28"/>
          <w:szCs w:val="28"/>
          <w:lang w:val="kk-KZ"/>
        </w:rPr>
        <w:t xml:space="preserve"> </w:t>
      </w:r>
      <w:r w:rsidRPr="00483C29">
        <w:rPr>
          <w:rFonts w:ascii="Times New Roman" w:hAnsi="Times New Roman" w:cs="Times New Roman"/>
          <w:b/>
          <w:bCs/>
          <w:sz w:val="28"/>
          <w:szCs w:val="28"/>
          <w:lang w:val="kk-KZ"/>
        </w:rPr>
        <w:t>нысанасы</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1.1. Тасымалдаушы</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Кедендік</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реттеу</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кодексінің 231-бабының 4-тармағына сәйкес</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Жүк</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алушыға, тауарларға</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қатысты</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мүдделі</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тұлға</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өкілеттіктері бар тұлға</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ретінде, кедендік транзит кедендік</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рәсімін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аяқтау</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үшін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жүктің</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тасымалдау</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ілеспе</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құжаттарын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органына</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ұсынуды</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тапсырады, ал Жүк</w:t>
      </w:r>
      <w:r w:rsidR="00702C48">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алушы</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аталған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әрекеттерді</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орындауға</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міндеттенеді.</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1.2. Жүк</w:t>
      </w:r>
      <w:r w:rsidR="00702C48">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алушы</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Тасымалдаушының</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атынан _____________________ кедендік</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постына (бұдан</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әрі – кеден органы) тасымалдау</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ілеспе</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құжаттарды</w:t>
      </w:r>
      <w:r w:rsidR="00483C29" w:rsidRP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ұсынуға</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байланысты</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операцияларды</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жүзеге</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асырады, оның</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мақсаты – кеден</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органының</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құжаттарды</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қабылдауды</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тіркеуі</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кедендік транзит кедендік</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рәсімін</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аяқтау.</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Қызмет</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көрсету</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 xml:space="preserve">мерзімі: </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Басталуы: _______________ 20__ жыл</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Аяқталуы: _______________ 20__ жыл</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p>
    <w:p w:rsidR="005316ED" w:rsidRPr="00483C29" w:rsidRDefault="005316ED" w:rsidP="005316ED">
      <w:pPr>
        <w:spacing w:after="0" w:line="240" w:lineRule="auto"/>
        <w:ind w:firstLine="709"/>
        <w:contextualSpacing/>
        <w:jc w:val="center"/>
        <w:rPr>
          <w:rFonts w:ascii="Times New Roman" w:hAnsi="Times New Roman" w:cs="Times New Roman"/>
          <w:b/>
          <w:bCs/>
          <w:sz w:val="28"/>
          <w:szCs w:val="28"/>
          <w:lang w:val="kk-KZ"/>
        </w:rPr>
      </w:pPr>
      <w:r w:rsidRPr="00483C29">
        <w:rPr>
          <w:rFonts w:ascii="Times New Roman" w:hAnsi="Times New Roman" w:cs="Times New Roman"/>
          <w:b/>
          <w:bCs/>
          <w:sz w:val="28"/>
          <w:szCs w:val="28"/>
          <w:lang w:val="kk-KZ"/>
        </w:rPr>
        <w:t>2. Тараптардың</w:t>
      </w:r>
      <w:r w:rsidR="00483C29">
        <w:rPr>
          <w:rFonts w:ascii="Times New Roman" w:hAnsi="Times New Roman" w:cs="Times New Roman"/>
          <w:b/>
          <w:bCs/>
          <w:sz w:val="28"/>
          <w:szCs w:val="28"/>
          <w:lang w:val="kk-KZ"/>
        </w:rPr>
        <w:t xml:space="preserve"> </w:t>
      </w:r>
      <w:r w:rsidRPr="00483C29">
        <w:rPr>
          <w:rFonts w:ascii="Times New Roman" w:hAnsi="Times New Roman" w:cs="Times New Roman"/>
          <w:b/>
          <w:bCs/>
          <w:sz w:val="28"/>
          <w:szCs w:val="28"/>
          <w:lang w:val="kk-KZ"/>
        </w:rPr>
        <w:t>құқықтары мен міндеттері</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2.1. Тасымалдаушы</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Жүк</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алушыға</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өзінің</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мекен</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жайына</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келген</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жүкке</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қатысты</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тасымалдау</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ілеспе</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құжаттардың</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түпнұсқаларын, оның</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ішінде</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транзиттік</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декларацияны (болған</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жағдайда) Кедендік</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реттеу</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кодексінің 231-бабының 3-тармағында көзделген</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операцияларды</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жүзеге</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асыру</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үшін</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береді.</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2.2. Тасымалдаушы</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Жүк</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алушының</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өкілінен</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транзиттік</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декларацияны, жүкке</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қатысты</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тасымалдау</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ілеспе</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құжаттарды</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алуға</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жүкпен</w:t>
      </w:r>
      <w:r w:rsidR="00483C29">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кедендік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операцияларды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жүргізуге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құқығын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растайтын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құжаттарды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талап</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етуге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құқылы.</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2.3. Жүк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алушы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міндетті:</w:t>
      </w:r>
    </w:p>
    <w:p w:rsidR="005316ED" w:rsidRPr="00483C29" w:rsidRDefault="005316ED" w:rsidP="005316ED">
      <w:pPr>
        <w:numPr>
          <w:ilvl w:val="0"/>
          <w:numId w:val="6"/>
        </w:numPr>
        <w:spacing w:after="0" w:line="240" w:lineRule="auto"/>
        <w:ind w:left="0"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Кедендік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реттеу</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кодексінде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белгіленген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толық</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көлемде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мерзімде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тағайындалған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органына</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транзиттік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декларацияны, сондай-ақ</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оның</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мекен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жайына</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келген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кедендік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бақылаудағы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жүкке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қатысты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тасымалдау</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ілеспе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құжаттарды (оның</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ішінде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транзиттік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декларацияны) ұсынуға;</w:t>
      </w:r>
    </w:p>
    <w:p w:rsidR="005316ED" w:rsidRPr="00483C29" w:rsidRDefault="005316ED" w:rsidP="005316ED">
      <w:pPr>
        <w:numPr>
          <w:ilvl w:val="0"/>
          <w:numId w:val="6"/>
        </w:numPr>
        <w:spacing w:after="0" w:line="240" w:lineRule="auto"/>
        <w:ind w:left="0"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«Қазақстан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Республикасындағы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теміржол</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көлігі</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туралы» 2001 жылғы 8 желтоқсандағы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Қазақстан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Заңының 47-бабына сәйкес</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Тасымалдаушыға</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тиесілі</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төлемдер мен алымдарды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төлеуге;</w:t>
      </w:r>
    </w:p>
    <w:p w:rsidR="005316ED" w:rsidRPr="00483C29" w:rsidRDefault="005316ED" w:rsidP="005316ED">
      <w:pPr>
        <w:numPr>
          <w:ilvl w:val="0"/>
          <w:numId w:val="6"/>
        </w:numPr>
        <w:spacing w:after="0" w:line="240" w:lineRule="auto"/>
        <w:ind w:left="0"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Кедендік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реттеу</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кодексінің 232-бабында белгіленген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мерзімдерде, сондай-ақ</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Қазақстан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Республикасының</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органдарының</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талаптарына</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сәйкес</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кедендік транзит кедендік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рәсімін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аяқтағаннан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кейін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тауарларды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уақытша</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сақтауға</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қоюға</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немесе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оларды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кедендік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декларациялауға</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байланысты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кедендік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операцияларды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жүзеге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асыруға;</w:t>
      </w:r>
    </w:p>
    <w:p w:rsidR="005316ED" w:rsidRPr="00483C29" w:rsidRDefault="005316ED" w:rsidP="005316ED">
      <w:pPr>
        <w:numPr>
          <w:ilvl w:val="0"/>
          <w:numId w:val="6"/>
        </w:numPr>
        <w:spacing w:after="0" w:line="240" w:lineRule="auto"/>
        <w:ind w:left="0"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кедендік транзит кедендік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рәсімін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аяқтау</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бойынша</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кедендік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операциялар</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процесінде</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органдары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анықтаған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құқық</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бұзушылықтар</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анықталған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жағдайда</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Тасымалдаушыны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құқық</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бұзушылықтың</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сипаты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туралы</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хабардар</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етуге.</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p>
    <w:p w:rsidR="005316ED" w:rsidRPr="00483C29" w:rsidRDefault="005316ED" w:rsidP="005316ED">
      <w:pPr>
        <w:spacing w:after="0" w:line="240" w:lineRule="auto"/>
        <w:ind w:firstLine="709"/>
        <w:contextualSpacing/>
        <w:jc w:val="center"/>
        <w:rPr>
          <w:rFonts w:ascii="Times New Roman" w:hAnsi="Times New Roman" w:cs="Times New Roman"/>
          <w:b/>
          <w:bCs/>
          <w:sz w:val="28"/>
          <w:szCs w:val="28"/>
          <w:lang w:val="kk-KZ"/>
        </w:rPr>
      </w:pPr>
      <w:r w:rsidRPr="00483C29">
        <w:rPr>
          <w:rFonts w:ascii="Times New Roman" w:hAnsi="Times New Roman" w:cs="Times New Roman"/>
          <w:b/>
          <w:bCs/>
          <w:sz w:val="28"/>
          <w:szCs w:val="28"/>
          <w:lang w:val="kk-KZ"/>
        </w:rPr>
        <w:t>3. Шарттың</w:t>
      </w:r>
      <w:r w:rsidR="0096388B">
        <w:rPr>
          <w:rFonts w:ascii="Times New Roman" w:hAnsi="Times New Roman" w:cs="Times New Roman"/>
          <w:b/>
          <w:bCs/>
          <w:sz w:val="28"/>
          <w:szCs w:val="28"/>
          <w:lang w:val="kk-KZ"/>
        </w:rPr>
        <w:t xml:space="preserve"> </w:t>
      </w:r>
      <w:r w:rsidRPr="00483C29">
        <w:rPr>
          <w:rFonts w:ascii="Times New Roman" w:hAnsi="Times New Roman" w:cs="Times New Roman"/>
          <w:b/>
          <w:bCs/>
          <w:sz w:val="28"/>
          <w:szCs w:val="28"/>
          <w:lang w:val="kk-KZ"/>
        </w:rPr>
        <w:t>шарттары</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3.1. Кедендік транзит кедендік</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рәсімін</w:t>
      </w:r>
      <w:r w:rsidR="0096388B">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аяқтау</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мақсатында</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органына</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тасымалдау</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ілеспе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құжаттарды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ұсыну</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Жүк</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алушы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тарапынан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тегін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негізде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жүзеге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асырылады, мақсаты – жүкті</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Тасымалдаушыдан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операцияларын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жеделдету.</w:t>
      </w:r>
    </w:p>
    <w:p w:rsidR="005316ED" w:rsidRPr="00483C29" w:rsidRDefault="005316ED" w:rsidP="005316ED">
      <w:pPr>
        <w:spacing w:after="0" w:line="240" w:lineRule="auto"/>
        <w:ind w:firstLine="709"/>
        <w:contextualSpacing/>
        <w:jc w:val="center"/>
        <w:rPr>
          <w:rFonts w:ascii="Times New Roman" w:hAnsi="Times New Roman" w:cs="Times New Roman"/>
          <w:b/>
          <w:bCs/>
          <w:sz w:val="28"/>
          <w:szCs w:val="28"/>
          <w:lang w:val="kk-KZ"/>
        </w:rPr>
      </w:pPr>
    </w:p>
    <w:p w:rsidR="005316ED" w:rsidRPr="00483C29" w:rsidRDefault="005316ED" w:rsidP="005316ED">
      <w:pPr>
        <w:spacing w:after="0" w:line="240" w:lineRule="auto"/>
        <w:ind w:firstLine="709"/>
        <w:contextualSpacing/>
        <w:jc w:val="center"/>
        <w:rPr>
          <w:rFonts w:ascii="Times New Roman" w:hAnsi="Times New Roman" w:cs="Times New Roman"/>
          <w:b/>
          <w:bCs/>
          <w:sz w:val="28"/>
          <w:szCs w:val="28"/>
          <w:lang w:val="kk-KZ"/>
        </w:rPr>
      </w:pPr>
      <w:r w:rsidRPr="00483C29">
        <w:rPr>
          <w:rFonts w:ascii="Times New Roman" w:hAnsi="Times New Roman" w:cs="Times New Roman"/>
          <w:b/>
          <w:bCs/>
          <w:sz w:val="28"/>
          <w:szCs w:val="28"/>
          <w:lang w:val="kk-KZ"/>
        </w:rPr>
        <w:t>4. Тараптардың</w:t>
      </w:r>
      <w:r w:rsidR="00C91457">
        <w:rPr>
          <w:rFonts w:ascii="Times New Roman" w:hAnsi="Times New Roman" w:cs="Times New Roman"/>
          <w:b/>
          <w:bCs/>
          <w:sz w:val="28"/>
          <w:szCs w:val="28"/>
          <w:lang w:val="kk-KZ"/>
        </w:rPr>
        <w:t xml:space="preserve"> </w:t>
      </w:r>
      <w:r w:rsidRPr="00483C29">
        <w:rPr>
          <w:rFonts w:ascii="Times New Roman" w:hAnsi="Times New Roman" w:cs="Times New Roman"/>
          <w:b/>
          <w:bCs/>
          <w:sz w:val="28"/>
          <w:szCs w:val="28"/>
          <w:lang w:val="kk-KZ"/>
        </w:rPr>
        <w:t>жауапкершілігі</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4.1. Тараптардың осы Шарт</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бойынша</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өз</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міндеттемелерін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орындамауы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немесе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тиісінше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орындамауы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жағдайында</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Тараптар</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Қазақстан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Республикасының</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қолданыстағы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заңнамасына</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сәйкес</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әрекет</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етеді.</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4.2. Жүк</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алушы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транзиттік</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декларацияны, тасымалдау</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ілеспе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құжаттарды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кедендік транзит кедендік</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рәсімін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аяқтау</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үшін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кеден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органына</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ұсынбағаны, жеткізбегені</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немесе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уақтылы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жеткізбегені</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үшін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Қазақстан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Республикасының «Әкімшілік</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құқық</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бұзушылықтар</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туралы» 2014 жылғы 5 шілдедегі № 235-V Кодексінің 528-бабына сәйкес</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жауапкершілікке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тартылады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Тасымалдаушыға</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келтірілген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шығындар мен өзге де шығыстарды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толық</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көлемде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өтеуге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міндеттенеді.</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4.3. Тасымалдаушы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Жүк</w:t>
      </w:r>
      <w:r w:rsidR="009C627D">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алушыға</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транзиттік</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декларацияны, тасымалдау</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ілеспе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құжаттарды «Қазақстан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Республикасындағы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теміржол</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көлігі</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туралы» 2001 жылғы 8 желтоқсандағы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Қазақстан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Заңының 47-бабында</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белгіленген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Жүк</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алушының</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міндеттемелерінің</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мерзімі</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аяқталғанға</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дейін</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бермесе, жауапкершілікке</w:t>
      </w:r>
      <w:r w:rsidR="00C91457">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тартылады.</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p>
    <w:p w:rsidR="005316ED" w:rsidRPr="00483C29" w:rsidRDefault="005316ED" w:rsidP="005316ED">
      <w:pPr>
        <w:spacing w:after="0" w:line="240" w:lineRule="auto"/>
        <w:ind w:firstLine="709"/>
        <w:contextualSpacing/>
        <w:jc w:val="center"/>
        <w:rPr>
          <w:rFonts w:ascii="Times New Roman" w:hAnsi="Times New Roman" w:cs="Times New Roman"/>
          <w:b/>
          <w:bCs/>
          <w:sz w:val="28"/>
          <w:szCs w:val="28"/>
          <w:lang w:val="kk-KZ"/>
        </w:rPr>
      </w:pPr>
      <w:r w:rsidRPr="00483C29">
        <w:rPr>
          <w:rFonts w:ascii="Times New Roman" w:hAnsi="Times New Roman" w:cs="Times New Roman"/>
          <w:b/>
          <w:bCs/>
          <w:sz w:val="28"/>
          <w:szCs w:val="28"/>
          <w:lang w:val="kk-KZ"/>
        </w:rPr>
        <w:t>5. Құпиялылық</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5.1. Шарт</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бойынша</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Тараптар</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берген</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және/немесе</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пайдаланған</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барлық</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құжаттама мен ақпарат</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құпия</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болып</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табылады</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Тараптардың</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алдын ала жазбаша</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келісімінсіз</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үшінші</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тұлғаларға</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беруге</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құқығы</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жоқ, Қазақстан</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Республикасының</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қолданыстағы</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заңнамасында</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көзделген</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жағдайларды</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қоспағанда.</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5.2. Осы бөлім</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Шарттың</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нысанасына</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қатысты</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мәселелерді</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сотта</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қарау</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жағдайларына, сондай-ақ</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Қазақстан</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Республикасының</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заңнамасы</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талап</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еткен</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немесе</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уәкілетті</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мемлекеттік</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органдардың</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талабы</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бойынша</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ақпаратты</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жарияету</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жағдайларына</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қолданылмайды.</w:t>
      </w:r>
    </w:p>
    <w:p w:rsidR="005316ED" w:rsidRPr="00483C29" w:rsidRDefault="005316ED" w:rsidP="005316ED">
      <w:pPr>
        <w:spacing w:after="0" w:line="240" w:lineRule="auto"/>
        <w:ind w:firstLine="709"/>
        <w:contextualSpacing/>
        <w:jc w:val="center"/>
        <w:rPr>
          <w:rFonts w:ascii="Times New Roman" w:hAnsi="Times New Roman" w:cs="Times New Roman"/>
          <w:sz w:val="28"/>
          <w:szCs w:val="28"/>
          <w:lang w:val="kk-KZ"/>
        </w:rPr>
      </w:pPr>
    </w:p>
    <w:p w:rsidR="005316ED" w:rsidRPr="00483C29" w:rsidRDefault="005316ED" w:rsidP="005316ED">
      <w:pPr>
        <w:spacing w:after="0" w:line="240" w:lineRule="auto"/>
        <w:ind w:firstLine="709"/>
        <w:contextualSpacing/>
        <w:jc w:val="center"/>
        <w:rPr>
          <w:rFonts w:ascii="Times New Roman" w:hAnsi="Times New Roman" w:cs="Times New Roman"/>
          <w:b/>
          <w:bCs/>
          <w:sz w:val="28"/>
          <w:szCs w:val="28"/>
          <w:lang w:val="kk-KZ"/>
        </w:rPr>
      </w:pPr>
      <w:r w:rsidRPr="00483C29">
        <w:rPr>
          <w:rFonts w:ascii="Times New Roman" w:hAnsi="Times New Roman" w:cs="Times New Roman"/>
          <w:b/>
          <w:bCs/>
          <w:sz w:val="28"/>
          <w:szCs w:val="28"/>
          <w:lang w:val="kk-KZ"/>
        </w:rPr>
        <w:t>6. Форс-мажорлықмән-жайлар</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6.1. Форс-мажорлық</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мән-жайлар</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туындаған</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жағдайда, міндеттемелерді</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орындау</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мүмкін</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болмай</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қалған</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Тарап</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екінші</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Тарапқа форс-мажордың</w:t>
      </w:r>
      <w:r w:rsidR="004555C0">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болжамды</w:t>
      </w:r>
      <w:r w:rsidR="00722DBD">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мерзімі</w:t>
      </w:r>
      <w:r w:rsidR="00722DBD">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722DBD">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себептері</w:t>
      </w:r>
      <w:r w:rsidR="00722DBD">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туралы</w:t>
      </w:r>
      <w:r w:rsidR="00722DBD">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жазбаша</w:t>
      </w:r>
      <w:r w:rsidR="00722DBD">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түрде (хабарлама) 15 (он бес) күнтізбелік</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күн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ішінде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хабарлауға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міндетті, сондай-ақ</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мұндай</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мән-жайлардың</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туындағанын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растайтын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құжаттарды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ұсынуға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тиіс.</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6.2. Тараптар осы Шарт</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бойынша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міндеттемелерді</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толық</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немесе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ішінара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орындамағаны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үшін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жауапкершіліктен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босатылады, егер</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бұл форс-мажорлық</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мән-жайлардың</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салдарынан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болса. Осы бөлімнің</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мақсаты</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үшін «форс-мажорлық</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мән-жай» дегеніміз — Тараптардың</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бақылауынан</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тыс, күтпеген</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сипаттағы</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оқиға. Мұндай</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оқиғаларға</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соғыс</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әрекеттері, табиғи</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апаттар, эпидемия, карантин, эмбарго және</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басқалар</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жатады. Форс-мажорлық</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мән-жайлар</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туындаған</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кезде</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міндеттемелерді</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орындау</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мерзімі осы мән-жайлар мен олардың</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салдары</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әрекет</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еткен</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уақытқа</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пропорционалды</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түрде</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ұзартылады.</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6.3. Жоғарыда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көрсетілген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шарттарды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сақтамаған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жағдайдаТараптар</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ешқандай</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мән-жай форс-мажорлық</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болып</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есептелмейтініне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және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Шарт</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бойынша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міндеттемелер</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ешқандай</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түрде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тоқтатылмайтынына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немесе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шектелмейтініне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келіседі.</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6.4. Егер форс-мажорлық</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мән-жайлар 2 (екі) айдан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астам</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уақыт</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бойы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жалғасса, Тараптар</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Шарттан бас тартуға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құқылы, екінші</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Тарапқа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Шартты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бұзуға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дейін 15 (он бес) күнтізбелік</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күн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бұрын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хабарлама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жіберу</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арқылы. Бұл</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жағдайда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Шарт</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бұзылған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болып</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есептеледі.</w:t>
      </w:r>
    </w:p>
    <w:p w:rsidR="00F66FA1" w:rsidRPr="00483C29" w:rsidRDefault="00F66FA1" w:rsidP="005316ED">
      <w:pPr>
        <w:spacing w:after="0" w:line="240" w:lineRule="auto"/>
        <w:ind w:firstLine="709"/>
        <w:contextualSpacing/>
        <w:jc w:val="both"/>
        <w:rPr>
          <w:rFonts w:ascii="Times New Roman" w:hAnsi="Times New Roman" w:cs="Times New Roman"/>
          <w:sz w:val="28"/>
          <w:szCs w:val="28"/>
          <w:lang w:val="kk-KZ"/>
        </w:rPr>
      </w:pPr>
    </w:p>
    <w:p w:rsidR="005316ED" w:rsidRPr="00483C29" w:rsidRDefault="005316ED" w:rsidP="00F66FA1">
      <w:pPr>
        <w:spacing w:after="0" w:line="240" w:lineRule="auto"/>
        <w:ind w:firstLine="709"/>
        <w:contextualSpacing/>
        <w:jc w:val="center"/>
        <w:rPr>
          <w:rFonts w:ascii="Times New Roman" w:hAnsi="Times New Roman" w:cs="Times New Roman"/>
          <w:b/>
          <w:bCs/>
          <w:sz w:val="28"/>
          <w:szCs w:val="28"/>
          <w:lang w:val="kk-KZ"/>
        </w:rPr>
      </w:pPr>
      <w:r w:rsidRPr="00483C29">
        <w:rPr>
          <w:rFonts w:ascii="Times New Roman" w:hAnsi="Times New Roman" w:cs="Times New Roman"/>
          <w:b/>
          <w:bCs/>
          <w:sz w:val="28"/>
          <w:szCs w:val="28"/>
          <w:lang w:val="kk-KZ"/>
        </w:rPr>
        <w:t>7. Шартты</w:t>
      </w:r>
      <w:r w:rsidR="00366044">
        <w:rPr>
          <w:rFonts w:ascii="Times New Roman" w:hAnsi="Times New Roman" w:cs="Times New Roman"/>
          <w:b/>
          <w:bCs/>
          <w:sz w:val="28"/>
          <w:szCs w:val="28"/>
          <w:lang w:val="en-US"/>
        </w:rPr>
        <w:t xml:space="preserve"> </w:t>
      </w:r>
      <w:r w:rsidRPr="00483C29">
        <w:rPr>
          <w:rFonts w:ascii="Times New Roman" w:hAnsi="Times New Roman" w:cs="Times New Roman"/>
          <w:b/>
          <w:bCs/>
          <w:sz w:val="28"/>
          <w:szCs w:val="28"/>
          <w:lang w:val="kk-KZ"/>
        </w:rPr>
        <w:t>бұзу</w:t>
      </w:r>
      <w:r w:rsidR="00366044">
        <w:rPr>
          <w:rFonts w:ascii="Times New Roman" w:hAnsi="Times New Roman" w:cs="Times New Roman"/>
          <w:b/>
          <w:bCs/>
          <w:sz w:val="28"/>
          <w:szCs w:val="28"/>
          <w:lang w:val="en-US"/>
        </w:rPr>
        <w:t xml:space="preserve"> </w:t>
      </w:r>
      <w:r w:rsidRPr="00483C29">
        <w:rPr>
          <w:rFonts w:ascii="Times New Roman" w:hAnsi="Times New Roman" w:cs="Times New Roman"/>
          <w:b/>
          <w:bCs/>
          <w:sz w:val="28"/>
          <w:szCs w:val="28"/>
          <w:lang w:val="kk-KZ"/>
        </w:rPr>
        <w:t>тәртібі</w:t>
      </w:r>
    </w:p>
    <w:p w:rsidR="00F66FA1" w:rsidRPr="00483C29" w:rsidRDefault="00F66FA1" w:rsidP="00F66FA1">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7.1. Осы Шарт</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Тараптардың</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келісімі</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бойынша, Қазақстан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Республикасының</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заңнамасында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көзделген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жағдайларда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немесе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бір</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Тараптың</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бастамасымен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біржақты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тәртіпте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бұзылуы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мүмкін. Шартты</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бұзуды</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бастамаушы</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Тарап</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екінші</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Тарапқа</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Шартты</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бұзуға</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дейін</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кемінде 20 (жиырма) күнтізбелік</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күн</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бұрын</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хабарлауға</w:t>
      </w:r>
      <w:r w:rsidR="00366044" w:rsidRPr="0036604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міндетті.</w:t>
      </w:r>
    </w:p>
    <w:p w:rsidR="00F66FA1" w:rsidRPr="00483C29" w:rsidRDefault="00F66FA1" w:rsidP="00F66FA1">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7.2. Тараптар</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Шарттың</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шарттарын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бұзған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жағдайда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біржақты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тәртіпте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Шарттан бас тартуға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құқылы.</w:t>
      </w:r>
    </w:p>
    <w:p w:rsidR="00F66FA1" w:rsidRPr="00483C29" w:rsidRDefault="00F66FA1" w:rsidP="00F66FA1">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7.3. Тараптар</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кедендік транзит кедендік</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рәсімін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аяқтау</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операциялары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жүргізіліп</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жатқан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кезеңде (яғни</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тасымалдау</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және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ілеспе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құжаттарды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берген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сәттен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бастап</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рәсім</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аяқталғанға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дейін) Шартты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бұзуға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құқығы</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жоқ.</w:t>
      </w:r>
    </w:p>
    <w:p w:rsidR="00F66FA1" w:rsidRPr="00483C29" w:rsidRDefault="00F66FA1" w:rsidP="005316ED">
      <w:pPr>
        <w:spacing w:after="0" w:line="240" w:lineRule="auto"/>
        <w:ind w:firstLine="709"/>
        <w:contextualSpacing/>
        <w:jc w:val="both"/>
        <w:rPr>
          <w:rFonts w:ascii="Times New Roman" w:hAnsi="Times New Roman" w:cs="Times New Roman"/>
          <w:sz w:val="28"/>
          <w:szCs w:val="28"/>
          <w:lang w:val="kk-KZ"/>
        </w:rPr>
      </w:pPr>
    </w:p>
    <w:p w:rsidR="005316ED" w:rsidRPr="00483C29" w:rsidRDefault="005316ED" w:rsidP="00F66FA1">
      <w:pPr>
        <w:spacing w:after="0" w:line="240" w:lineRule="auto"/>
        <w:ind w:firstLine="709"/>
        <w:contextualSpacing/>
        <w:jc w:val="center"/>
        <w:rPr>
          <w:rFonts w:ascii="Times New Roman" w:hAnsi="Times New Roman" w:cs="Times New Roman"/>
          <w:b/>
          <w:bCs/>
          <w:sz w:val="28"/>
          <w:szCs w:val="28"/>
          <w:lang w:val="kk-KZ"/>
        </w:rPr>
      </w:pPr>
      <w:r w:rsidRPr="00483C29">
        <w:rPr>
          <w:rFonts w:ascii="Times New Roman" w:hAnsi="Times New Roman" w:cs="Times New Roman"/>
          <w:b/>
          <w:bCs/>
          <w:sz w:val="28"/>
          <w:szCs w:val="28"/>
          <w:lang w:val="kk-KZ"/>
        </w:rPr>
        <w:t>8. Жемқорлыққа</w:t>
      </w:r>
      <w:r w:rsidR="00366044">
        <w:rPr>
          <w:rFonts w:ascii="Times New Roman" w:hAnsi="Times New Roman" w:cs="Times New Roman"/>
          <w:b/>
          <w:bCs/>
          <w:sz w:val="28"/>
          <w:szCs w:val="28"/>
          <w:lang w:val="en-US"/>
        </w:rPr>
        <w:t xml:space="preserve"> </w:t>
      </w:r>
      <w:r w:rsidRPr="00483C29">
        <w:rPr>
          <w:rFonts w:ascii="Times New Roman" w:hAnsi="Times New Roman" w:cs="Times New Roman"/>
          <w:b/>
          <w:bCs/>
          <w:sz w:val="28"/>
          <w:szCs w:val="28"/>
          <w:lang w:val="kk-KZ"/>
        </w:rPr>
        <w:t>қарсы</w:t>
      </w:r>
      <w:r w:rsidR="00366044">
        <w:rPr>
          <w:rFonts w:ascii="Times New Roman" w:hAnsi="Times New Roman" w:cs="Times New Roman"/>
          <w:b/>
          <w:bCs/>
          <w:sz w:val="28"/>
          <w:szCs w:val="28"/>
          <w:lang w:val="en-US"/>
        </w:rPr>
        <w:t xml:space="preserve"> </w:t>
      </w:r>
      <w:r w:rsidRPr="00483C29">
        <w:rPr>
          <w:rFonts w:ascii="Times New Roman" w:hAnsi="Times New Roman" w:cs="Times New Roman"/>
          <w:b/>
          <w:bCs/>
          <w:sz w:val="28"/>
          <w:szCs w:val="28"/>
          <w:lang w:val="kk-KZ"/>
        </w:rPr>
        <w:t>іс-қимыл</w:t>
      </w:r>
    </w:p>
    <w:p w:rsidR="005C7FAC" w:rsidRPr="00483C29" w:rsidRDefault="005C7FAC" w:rsidP="005C7FAC">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8.1. Шарт</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бойынша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міндеттемелерді</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орындау</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кезінде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Тараптар</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Қазақстан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Республикасының</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антикоррупциялық</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заңнамасының</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талаптарын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сақтауға, олардың</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қызметкерлерінің</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сақтауын</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қамтамасыз</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етуге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және</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жемқорлық</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құқық</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бұзушылықтар</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жасамауға</w:t>
      </w:r>
      <w:r w:rsidR="00366044">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міндеттенеді.</w:t>
      </w:r>
    </w:p>
    <w:p w:rsidR="005C7FAC" w:rsidRPr="00483C29" w:rsidRDefault="005C7FAC" w:rsidP="005C7FAC">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8.2. Осы Шарт</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мақсатында</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жемқорлық</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құқық</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бұзушылықтарға пара беру немесе</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алу, коммерциялық пара, қызметтік</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жағдайын</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заңсыз</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пайдалану</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және</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т.б. жатады.</w:t>
      </w:r>
    </w:p>
    <w:p w:rsidR="005C7FAC" w:rsidRPr="00483C29" w:rsidRDefault="005C7FAC" w:rsidP="005C7FAC">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8.3. Егер бір</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Тарапта</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екінші</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Тараптың</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қызметкерлерінің</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жемқорлық</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құқық</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бұзушылық</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жасағаны</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немесе</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жасауы</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мүмкін</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екені</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туралы</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негізді</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күдік</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туындаса, ол</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Тарап</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екінші</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Тарапқа</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жазбаша</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хабарлама</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жіберуге</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міндетті</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және 10 (он) күнтізбелік</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күн</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ішінде</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растама</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алуға</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құқылы.</w:t>
      </w:r>
    </w:p>
    <w:p w:rsidR="005C7FAC" w:rsidRPr="00483C29" w:rsidRDefault="005C7FAC" w:rsidP="005C7FAC">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8.4. Жемқорлық</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құқық</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бұзушылық</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анықталған</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жағдайда</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Тарап</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Шарттан</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біржақты</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тәртіпте бас тартуға</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және</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келтірілген</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шығындарды</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өтеуді</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талап</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етуге</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құқылы.</w:t>
      </w:r>
    </w:p>
    <w:p w:rsidR="005C7FAC" w:rsidRPr="00483C29" w:rsidRDefault="005C7FAC" w:rsidP="005C7FAC">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 xml:space="preserve">8.5. </w:t>
      </w:r>
      <w:r w:rsidR="00036C0E">
        <w:rPr>
          <w:rFonts w:ascii="Times New Roman" w:hAnsi="Times New Roman" w:cs="Times New Roman"/>
          <w:sz w:val="28"/>
          <w:szCs w:val="28"/>
          <w:lang w:val="kk-KZ"/>
        </w:rPr>
        <w:t xml:space="preserve">Тапсырыс беруші </w:t>
      </w:r>
      <w:r w:rsidRPr="00483C29">
        <w:rPr>
          <w:rFonts w:ascii="Times New Roman" w:hAnsi="Times New Roman" w:cs="Times New Roman"/>
          <w:sz w:val="28"/>
          <w:szCs w:val="28"/>
          <w:lang w:val="kk-KZ"/>
        </w:rPr>
        <w:t>күдік</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туындаған</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жағдайда</w:t>
      </w:r>
      <w:r w:rsidR="00036C0E">
        <w:rPr>
          <w:rFonts w:ascii="Times New Roman" w:hAnsi="Times New Roman" w:cs="Times New Roman"/>
          <w:sz w:val="28"/>
          <w:szCs w:val="28"/>
          <w:lang w:val="en-US"/>
        </w:rPr>
        <w:t xml:space="preserve"> </w:t>
      </w:r>
      <w:r w:rsidR="00036C0E">
        <w:rPr>
          <w:rFonts w:ascii="Times New Roman" w:hAnsi="Times New Roman" w:cs="Times New Roman"/>
          <w:sz w:val="28"/>
          <w:szCs w:val="28"/>
          <w:lang w:val="kk-KZ"/>
        </w:rPr>
        <w:t>Орындаушы</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дереу</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хабардар</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етуге</w:t>
      </w:r>
      <w:r w:rsidR="00036C0E">
        <w:rPr>
          <w:rFonts w:ascii="Times New Roman" w:hAnsi="Times New Roman" w:cs="Times New Roman"/>
          <w:sz w:val="28"/>
          <w:szCs w:val="28"/>
          <w:lang w:val="en-US"/>
        </w:rPr>
        <w:t xml:space="preserve"> </w:t>
      </w:r>
      <w:r w:rsidRPr="00483C29">
        <w:rPr>
          <w:rFonts w:ascii="Times New Roman" w:hAnsi="Times New Roman" w:cs="Times New Roman"/>
          <w:sz w:val="28"/>
          <w:szCs w:val="28"/>
          <w:lang w:val="kk-KZ"/>
        </w:rPr>
        <w:t>міндетті.</w:t>
      </w:r>
    </w:p>
    <w:p w:rsidR="00F66FA1" w:rsidRPr="00483C29" w:rsidRDefault="00F66FA1" w:rsidP="005316ED">
      <w:pPr>
        <w:spacing w:after="0" w:line="240" w:lineRule="auto"/>
        <w:ind w:firstLine="709"/>
        <w:contextualSpacing/>
        <w:jc w:val="both"/>
        <w:rPr>
          <w:rFonts w:ascii="Times New Roman" w:hAnsi="Times New Roman" w:cs="Times New Roman"/>
          <w:sz w:val="28"/>
          <w:szCs w:val="28"/>
          <w:lang w:val="kk-KZ"/>
        </w:rPr>
      </w:pPr>
    </w:p>
    <w:p w:rsidR="005C7FAC" w:rsidRPr="00483C29" w:rsidRDefault="005316ED" w:rsidP="005C7FAC">
      <w:pPr>
        <w:spacing w:after="0" w:line="240" w:lineRule="auto"/>
        <w:ind w:firstLine="709"/>
        <w:contextualSpacing/>
        <w:jc w:val="center"/>
        <w:rPr>
          <w:rFonts w:ascii="Times New Roman" w:hAnsi="Times New Roman" w:cs="Times New Roman"/>
          <w:b/>
          <w:sz w:val="28"/>
          <w:szCs w:val="28"/>
          <w:lang w:val="kk-KZ"/>
        </w:rPr>
      </w:pPr>
      <w:r w:rsidRPr="00483C29">
        <w:rPr>
          <w:rFonts w:ascii="Times New Roman" w:hAnsi="Times New Roman" w:cs="Times New Roman"/>
          <w:b/>
          <w:bCs/>
          <w:sz w:val="28"/>
          <w:szCs w:val="28"/>
          <w:lang w:val="kk-KZ"/>
        </w:rPr>
        <w:t xml:space="preserve">9. </w:t>
      </w:r>
      <w:r w:rsidR="005C7FAC" w:rsidRPr="00483C29">
        <w:rPr>
          <w:rFonts w:ascii="Times New Roman" w:hAnsi="Times New Roman" w:cs="Times New Roman"/>
          <w:b/>
          <w:sz w:val="28"/>
          <w:szCs w:val="28"/>
          <w:lang w:val="kk-KZ"/>
        </w:rPr>
        <w:t>Санкциялық ескерту</w:t>
      </w:r>
    </w:p>
    <w:p w:rsidR="005C7FAC" w:rsidRPr="00483C29" w:rsidRDefault="005C7FAC"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9.</w:t>
      </w:r>
      <w:r w:rsidR="002E42F9" w:rsidRPr="00483C29">
        <w:rPr>
          <w:rFonts w:ascii="Times New Roman" w:hAnsi="Times New Roman" w:cs="Times New Roman"/>
          <w:bCs/>
          <w:sz w:val="28"/>
          <w:szCs w:val="28"/>
          <w:lang w:val="kk-KZ"/>
        </w:rPr>
        <w:t>1.</w:t>
      </w:r>
      <w:r w:rsidRPr="00483C29">
        <w:rPr>
          <w:rFonts w:ascii="Times New Roman" w:hAnsi="Times New Roman" w:cs="Times New Roman"/>
          <w:bCs/>
          <w:sz w:val="28"/>
          <w:szCs w:val="28"/>
          <w:lang w:val="kk-KZ"/>
        </w:rPr>
        <w:t xml:space="preserve"> Тараптар </w:t>
      </w:r>
      <w:r w:rsidR="00006E40" w:rsidRPr="00483C29">
        <w:rPr>
          <w:rFonts w:ascii="Times New Roman" w:hAnsi="Times New Roman" w:cs="Times New Roman"/>
          <w:bCs/>
          <w:sz w:val="28"/>
          <w:szCs w:val="28"/>
          <w:lang w:val="kk-KZ"/>
        </w:rPr>
        <w:t>Контрагент</w:t>
      </w:r>
      <w:r w:rsidRPr="00483C29">
        <w:rPr>
          <w:rFonts w:ascii="Times New Roman" w:hAnsi="Times New Roman" w:cs="Times New Roman"/>
          <w:bCs/>
          <w:sz w:val="28"/>
          <w:szCs w:val="28"/>
          <w:lang w:val="kk-KZ"/>
        </w:rPr>
        <w:t xml:space="preserve"> берушінің кепілдіктері негізінде шарт жасасады және оларға адал сенім артады. </w:t>
      </w:r>
      <w:r w:rsidR="00006E40" w:rsidRPr="00483C29">
        <w:rPr>
          <w:rFonts w:ascii="Times New Roman" w:hAnsi="Times New Roman" w:cs="Times New Roman"/>
          <w:bCs/>
          <w:sz w:val="28"/>
          <w:szCs w:val="28"/>
          <w:lang w:val="kk-KZ"/>
        </w:rPr>
        <w:t>Контрагент</w:t>
      </w:r>
      <w:r w:rsidRPr="00483C29">
        <w:rPr>
          <w:rFonts w:ascii="Times New Roman" w:hAnsi="Times New Roman" w:cs="Times New Roman"/>
          <w:bCs/>
          <w:sz w:val="28"/>
          <w:szCs w:val="28"/>
          <w:lang w:val="kk-KZ"/>
        </w:rPr>
        <w:t xml:space="preserve"> беруші кепілдік береді:</w:t>
      </w:r>
    </w:p>
    <w:p w:rsidR="005C7FAC" w:rsidRPr="00483C29" w:rsidRDefault="005C7FAC"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 xml:space="preserve">(a) </w:t>
      </w:r>
      <w:r w:rsidR="00006E40" w:rsidRPr="00483C29">
        <w:rPr>
          <w:rFonts w:ascii="Times New Roman" w:hAnsi="Times New Roman" w:cs="Times New Roman"/>
          <w:bCs/>
          <w:sz w:val="28"/>
          <w:szCs w:val="28"/>
          <w:lang w:val="kk-KZ"/>
        </w:rPr>
        <w:t>Контрагент</w:t>
      </w:r>
      <w:r w:rsidRPr="00483C29">
        <w:rPr>
          <w:rFonts w:ascii="Times New Roman" w:hAnsi="Times New Roman" w:cs="Times New Roman"/>
          <w:bCs/>
          <w:sz w:val="28"/>
          <w:szCs w:val="28"/>
          <w:lang w:val="kk-KZ"/>
        </w:rPr>
        <w:t xml:space="preserve"> беруші де, оның аффилиирленген тұлғалары да, </w:t>
      </w:r>
      <w:r w:rsidR="00006E40" w:rsidRPr="00483C29">
        <w:rPr>
          <w:rFonts w:ascii="Times New Roman" w:hAnsi="Times New Roman" w:cs="Times New Roman"/>
          <w:bCs/>
          <w:sz w:val="28"/>
          <w:szCs w:val="28"/>
          <w:lang w:val="kk-KZ"/>
        </w:rPr>
        <w:t>Контрагент</w:t>
      </w:r>
      <w:r w:rsidRPr="00483C29">
        <w:rPr>
          <w:rFonts w:ascii="Times New Roman" w:hAnsi="Times New Roman" w:cs="Times New Roman"/>
          <w:bCs/>
          <w:sz w:val="28"/>
          <w:szCs w:val="28"/>
          <w:lang w:val="kk-KZ"/>
        </w:rPr>
        <w:t xml:space="preserve"> берушінің барлық қатысушылары да Еуропалық Одақтың және (немесе) Ұлыбританияның санкциялар тізіміне және (немесе) S</w:t>
      </w:r>
      <w:r w:rsidR="00006E40" w:rsidRPr="00483C29">
        <w:rPr>
          <w:rFonts w:ascii="Times New Roman" w:hAnsi="Times New Roman" w:cs="Times New Roman"/>
          <w:bCs/>
          <w:sz w:val="28"/>
          <w:szCs w:val="28"/>
          <w:lang w:val="kk-KZ"/>
        </w:rPr>
        <w:t>DN</w:t>
      </w:r>
      <w:r w:rsidRPr="00483C29">
        <w:rPr>
          <w:rFonts w:ascii="Times New Roman" w:hAnsi="Times New Roman" w:cs="Times New Roman"/>
          <w:bCs/>
          <w:sz w:val="28"/>
          <w:szCs w:val="28"/>
          <w:lang w:val="kk-KZ"/>
        </w:rPr>
        <w:t xml:space="preserve"> санкциялар тізіміне енгізілмеген (арнайы жобаланған ұлттар мен бұғатталған тұлғалар тізімі – арнайы бөлінген азаматтар мен бұғатталған тұлғалардың тізімі), CAPTA (Foreign тізімі Financial Institutions subject to Correspondent Account or Payable-Through Account Sanctions – корреспонденттік шот ашуға немесе жүргізуге тыйым салынған немесе бір немесе бірнеше қатаң шарттарға бағынатын шетелдік қаржы институттарының тізімі), NS-MBS (</w:t>
      </w:r>
      <w:r w:rsidR="00006E40" w:rsidRPr="00483C29">
        <w:rPr>
          <w:rFonts w:ascii="Times New Roman" w:hAnsi="Times New Roman" w:cs="Times New Roman"/>
          <w:bCs/>
          <w:sz w:val="28"/>
          <w:szCs w:val="28"/>
          <w:lang w:val="kk-KZ"/>
        </w:rPr>
        <w:t>N</w:t>
      </w:r>
      <w:r w:rsidRPr="00483C29">
        <w:rPr>
          <w:rFonts w:ascii="Times New Roman" w:hAnsi="Times New Roman" w:cs="Times New Roman"/>
          <w:bCs/>
          <w:sz w:val="28"/>
          <w:szCs w:val="28"/>
          <w:lang w:val="kk-KZ"/>
        </w:rPr>
        <w:t xml:space="preserve">on – </w:t>
      </w:r>
      <w:r w:rsidR="00006E40" w:rsidRPr="00483C29">
        <w:rPr>
          <w:rFonts w:ascii="Times New Roman" w:hAnsi="Times New Roman" w:cs="Times New Roman"/>
          <w:bCs/>
          <w:sz w:val="28"/>
          <w:szCs w:val="28"/>
          <w:lang w:val="kk-KZ"/>
        </w:rPr>
        <w:t>SDN</w:t>
      </w:r>
      <w:r w:rsidRPr="00483C29">
        <w:rPr>
          <w:rFonts w:ascii="Times New Roman" w:hAnsi="Times New Roman" w:cs="Times New Roman"/>
          <w:bCs/>
          <w:sz w:val="28"/>
          <w:szCs w:val="28"/>
          <w:lang w:val="kk-KZ"/>
        </w:rPr>
        <w:t xml:space="preserve"> Menu-Based Sanctions List-SDN-ге негізделмеген Санкциялар тізімі), АҚШ Қаржы министрлігінің шетелдік активтерді бақылау басқармасы басқарады (Office of Foreign Assets Control of U. S. Department of the Treasury), сондай-ақ аумақтан тыс әрекеті бар кез келген басқа Санкциялар тізімі; </w:t>
      </w:r>
    </w:p>
    <w:p w:rsidR="005C7FAC" w:rsidRPr="00483C29" w:rsidRDefault="005C7FAC"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 xml:space="preserve">(b) </w:t>
      </w:r>
      <w:r w:rsidR="00006E40" w:rsidRPr="00483C29">
        <w:rPr>
          <w:rFonts w:ascii="Times New Roman" w:hAnsi="Times New Roman" w:cs="Times New Roman"/>
          <w:bCs/>
          <w:sz w:val="28"/>
          <w:szCs w:val="28"/>
          <w:lang w:val="kk-KZ"/>
        </w:rPr>
        <w:t>Контрагент</w:t>
      </w:r>
      <w:r w:rsidRPr="00483C29">
        <w:rPr>
          <w:rFonts w:ascii="Times New Roman" w:hAnsi="Times New Roman" w:cs="Times New Roman"/>
          <w:bCs/>
          <w:sz w:val="28"/>
          <w:szCs w:val="28"/>
          <w:lang w:val="kk-KZ"/>
        </w:rPr>
        <w:t xml:space="preserve"> берушінің шарт жасасуы және/немесе оны орындауы осы тармақтың (а) тармақшасында көрсетілген санкцияларды бұзуға әкеп соқпайды;</w:t>
      </w:r>
    </w:p>
    <w:p w:rsidR="005C7FAC" w:rsidRPr="00483C29" w:rsidRDefault="005C7FAC"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 xml:space="preserve">(c) </w:t>
      </w:r>
      <w:r w:rsidR="00006E40" w:rsidRPr="00483C29">
        <w:rPr>
          <w:rFonts w:ascii="Times New Roman" w:hAnsi="Times New Roman" w:cs="Times New Roman"/>
          <w:bCs/>
          <w:sz w:val="28"/>
          <w:szCs w:val="28"/>
          <w:lang w:val="kk-KZ"/>
        </w:rPr>
        <w:t>Контрагент</w:t>
      </w:r>
      <w:r w:rsidRPr="00483C29">
        <w:rPr>
          <w:rFonts w:ascii="Times New Roman" w:hAnsi="Times New Roman" w:cs="Times New Roman"/>
          <w:bCs/>
          <w:sz w:val="28"/>
          <w:szCs w:val="28"/>
          <w:lang w:val="kk-KZ"/>
        </w:rPr>
        <w:t xml:space="preserve"> беруші Шарт бойынша тиісті міндеттемені орындауға міндетті болған күні және оның Шартқа сәйкес нақты орындалған күніне дейін – </w:t>
      </w:r>
      <w:r w:rsidR="00006E40" w:rsidRPr="00483C29">
        <w:rPr>
          <w:rFonts w:ascii="Times New Roman" w:hAnsi="Times New Roman" w:cs="Times New Roman"/>
          <w:bCs/>
          <w:sz w:val="28"/>
          <w:szCs w:val="28"/>
          <w:lang w:val="kk-KZ"/>
        </w:rPr>
        <w:t>Контрагент</w:t>
      </w:r>
      <w:r w:rsidRPr="00483C29">
        <w:rPr>
          <w:rFonts w:ascii="Times New Roman" w:hAnsi="Times New Roman" w:cs="Times New Roman"/>
          <w:bCs/>
          <w:sz w:val="28"/>
          <w:szCs w:val="28"/>
          <w:lang w:val="kk-KZ"/>
        </w:rPr>
        <w:t xml:space="preserve"> берушінің шоттары, оның ішінде осы Шарт бойынша төлемдер жасау үшін пайдаланылатын меншікті және корреспонденттік шоттар өздеріне қатысты активтерді қатыру режимі қолданылатын ЕО қаржылық санкцияларының объектілері болып табылатын тұлғалардың, топтардың және ұйымдардың жиынтық тізбесіне енгізілмеген банктерде немесе қаржы мекемелерінде болады (Consolidated List of persons, groups and enities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(special Designated Nationals and Blocked) тізімдерінде persons list – арнайы бөлінген азаматтар мен бұғатталған адамдардың тізімі), CAPTA (Foreign financial Institutions subject to Correspondent Account or Payable-Through Account Sanctions тізімі – корреспонденттік шот ашуға немесе жүргізуге тыйым салынған немесе бір немесе бірнеше қатаң шарттарға бағынатын шетелдік қаржы институттарының тізімі), NS-MBS (non – Sdn Menu-Based Sanctions List-SDN-ге негізделмеген Санкциялар тізімі), АҚШ Қаржы министрлігінің шетелдік активтерді бақылау басқармасы басқарады (Office of Foreign Assets control of U. S. Department of the Treasury);</w:t>
      </w:r>
    </w:p>
    <w:p w:rsidR="005C7FAC" w:rsidRPr="00483C29" w:rsidRDefault="005C7FAC"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 xml:space="preserve">(d) </w:t>
      </w:r>
      <w:r w:rsidR="00006E40" w:rsidRPr="00483C29">
        <w:rPr>
          <w:rFonts w:ascii="Times New Roman" w:hAnsi="Times New Roman" w:cs="Times New Roman"/>
          <w:bCs/>
          <w:sz w:val="28"/>
          <w:szCs w:val="28"/>
          <w:lang w:val="kk-KZ"/>
        </w:rPr>
        <w:t>Контрагент</w:t>
      </w:r>
      <w:r w:rsidRPr="00483C29">
        <w:rPr>
          <w:rFonts w:ascii="Times New Roman" w:hAnsi="Times New Roman" w:cs="Times New Roman"/>
          <w:bCs/>
          <w:sz w:val="28"/>
          <w:szCs w:val="28"/>
          <w:lang w:val="kk-KZ"/>
        </w:rPr>
        <w:t xml:space="preserve"> берушінің атынан Шартқа қол қоятын тұлға(А) Еуропалық Одақтың және (немесе) Ұлыбританияның санкциялар тізіміне және (немесе) Sdn (specially Designated Nationals and Blocked persons List – арнайы бөлінген азаматтар мен бұғатталған тұлғалардың тізімі), capta (Foreign list of Foreign) тізімдеріне енгізілмеген Financial Institutions subject to Correspondent Account or Payable-Through Account Sanctions – корреспонденттік шот ашуға немесе жүргізуге тыйым салынған немесе бір немесе бірнеше қатаң шарттарға бағынатын шетелдік қаржы институттарының тізімі), NS-MBS (non – Sdn Menu-Based Sanctions List-SDN-ге негізделмеген Санкциялар тізімі), АҚШ Қаржы министрлігінің шетелдік активтерді бақылау басқармасы басқарады (Office of Foreign Assets Control of U. S. Department of the Treasury), сондай-ақ аумақтан тыс әрекеті бар кез келген басқа Санкциялар тізімі.</w:t>
      </w:r>
    </w:p>
    <w:p w:rsidR="005C7FAC" w:rsidRPr="00483C29" w:rsidRDefault="002E42F9"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9.2</w:t>
      </w:r>
      <w:r w:rsidR="005C7FAC" w:rsidRPr="00483C29">
        <w:rPr>
          <w:rFonts w:ascii="Times New Roman" w:hAnsi="Times New Roman" w:cs="Times New Roman"/>
          <w:bCs/>
          <w:sz w:val="28"/>
          <w:szCs w:val="28"/>
          <w:lang w:val="kk-KZ"/>
        </w:rPr>
        <w:t xml:space="preserve">.Егер </w:t>
      </w:r>
      <w:r w:rsidR="00006E40" w:rsidRPr="00483C29">
        <w:rPr>
          <w:rFonts w:ascii="Times New Roman" w:hAnsi="Times New Roman" w:cs="Times New Roman"/>
          <w:bCs/>
          <w:sz w:val="28"/>
          <w:szCs w:val="28"/>
          <w:lang w:val="kk-KZ"/>
        </w:rPr>
        <w:t>Контрагент</w:t>
      </w:r>
      <w:r w:rsidR="005C7FAC" w:rsidRPr="00483C29">
        <w:rPr>
          <w:rFonts w:ascii="Times New Roman" w:hAnsi="Times New Roman" w:cs="Times New Roman"/>
          <w:bCs/>
          <w:sz w:val="28"/>
          <w:szCs w:val="28"/>
          <w:lang w:val="kk-KZ"/>
        </w:rPr>
        <w:t xml:space="preserve"> беруші берген кез келген кепілдік жалған, сенімсіз және/немесе дәл емес болып шықса, </w:t>
      </w:r>
      <w:r w:rsidR="00006E40" w:rsidRPr="00483C29">
        <w:rPr>
          <w:rFonts w:ascii="Times New Roman" w:hAnsi="Times New Roman" w:cs="Times New Roman"/>
          <w:bCs/>
          <w:sz w:val="28"/>
          <w:szCs w:val="28"/>
          <w:lang w:val="kk-KZ"/>
        </w:rPr>
        <w:t>Контрагент</w:t>
      </w:r>
      <w:r w:rsidR="005C7FAC" w:rsidRPr="00483C29">
        <w:rPr>
          <w:rFonts w:ascii="Times New Roman" w:hAnsi="Times New Roman" w:cs="Times New Roman"/>
          <w:bCs/>
          <w:sz w:val="28"/>
          <w:szCs w:val="28"/>
          <w:lang w:val="kk-KZ"/>
        </w:rPr>
        <w:t xml:space="preserve"> беруші екінші Тарапқа </w:t>
      </w:r>
      <w:r w:rsidR="00006E40" w:rsidRPr="00483C29">
        <w:rPr>
          <w:rFonts w:ascii="Times New Roman" w:hAnsi="Times New Roman" w:cs="Times New Roman"/>
          <w:bCs/>
          <w:sz w:val="28"/>
          <w:szCs w:val="28"/>
          <w:lang w:val="kk-KZ"/>
        </w:rPr>
        <w:t>Контрагент</w:t>
      </w:r>
      <w:r w:rsidR="005C7FAC" w:rsidRPr="00483C29">
        <w:rPr>
          <w:rFonts w:ascii="Times New Roman" w:hAnsi="Times New Roman" w:cs="Times New Roman"/>
          <w:bCs/>
          <w:sz w:val="28"/>
          <w:szCs w:val="28"/>
          <w:lang w:val="kk-KZ"/>
        </w:rPr>
        <w:t xml:space="preserve"> беруші берген осындай кепілдіктің сенімсіздігі немесе дәлсіздігі салдарынан немесе оған байланысты туындаған кез келген тікелей және/немесе жанама шығындарды екінші Тараптың өтінішін алған күннен бастап 10 (он) жұмыс күнінен кешіктірмей өтейді. Бұл жағдайда Орындаушы шартты біржақты тәртіппен бұзу құқығын өзінде қалдырады.</w:t>
      </w:r>
    </w:p>
    <w:p w:rsidR="005C7FAC" w:rsidRPr="00483C29" w:rsidRDefault="002E42F9"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9.3</w:t>
      </w:r>
      <w:r w:rsidR="005C7FAC" w:rsidRPr="00483C29">
        <w:rPr>
          <w:rFonts w:ascii="Times New Roman" w:hAnsi="Times New Roman" w:cs="Times New Roman"/>
          <w:bCs/>
          <w:sz w:val="28"/>
          <w:szCs w:val="28"/>
          <w:lang w:val="kk-KZ"/>
        </w:rPr>
        <w:t>. Егер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юрисдикцияның құзыретті мемлекеттік органының ресми түсіндірмесіне немесе шешіміне байланысты қолданыстағы санкциялық актінің ("жаңа санкциялар") қолданылу аясы кеңейсе немесе өзгеше түрде өзгерсе және осындай жаңа санкциялар Санкциялар:</w:t>
      </w:r>
    </w:p>
    <w:p w:rsidR="005C7FAC" w:rsidRPr="00483C29" w:rsidRDefault="005C7FAC"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(a) ақылға қонымды және негізделген қорытынды бойынша Тараптар екінші тараптың шарт бойынша өз міндеттемелерін орындауын мүмкін етпеуі немесе айтарлықтай қиындатуы мүмкін; және (немесе)</w:t>
      </w:r>
    </w:p>
    <w:p w:rsidR="005C7FAC" w:rsidRPr="00483C29" w:rsidRDefault="005C7FAC"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(b) мұндай Тараптың қаржыландыру көздеріне және (немесе) Тарап үшін тікелей және/немесе жанама шығындарға (олардың ақылға қонымды қорытындысы бойынша) ұзақ уақыт қол жеткізе алмауына әкелді немесе әкелуі мүмкін; және (немесе)</w:t>
      </w:r>
    </w:p>
    <w:p w:rsidR="005C7FAC" w:rsidRPr="00483C29" w:rsidRDefault="005C7FAC"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(c) бұзушылыққа немесе өнімді жеткізуді/қызмет көрсетуді тоқтатуға әкелуі мүмкін;</w:t>
      </w:r>
    </w:p>
    <w:p w:rsidR="005C7FAC" w:rsidRPr="00483C29" w:rsidRDefault="005C7FAC"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(d) қандай да бір Тараптың елеулі кредиттік шарттарында қамтылған, оларды сақтау жаңа санкциялармен мүмкін емес немесе айтарлықтай кедергі келтіретін қандай да бір Тараптың міндеттемелерін (ковенанттарын) бұзуға әкеп соғады; және (немесе)</w:t>
      </w:r>
    </w:p>
    <w:p w:rsidR="005C7FAC" w:rsidRPr="00483C29" w:rsidRDefault="005C7FAC"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(e) осындай Тараптың кредиттік рейтингінің төмендеуіне әкеп соқтырды немесе тиісті рейтингтік агенттік жазбаша нысанда растаған мұндай төмендеу ықтималдығы бар (бірге – "жаңа санкциялардың салдары"), жаңа Санкциялардағы мұндай Тарап бұл туралы екінші Тарапты жаңа санкциялар қабылданған сәттен бастап 5 (бес) жұмыс күні ішінде дереу жазбаша хабардар етуге міндеттенеді (осы бапта көзделген әрбір хабарлама бұдан әрі "Санкциялар туралы хабарлама" деп аталады) ресми растайтын құжаттарды қоса бере отырып және осы санкциялардың оған әсері туралы.</w:t>
      </w:r>
    </w:p>
    <w:p w:rsidR="005C7FAC" w:rsidRPr="00483C29" w:rsidRDefault="002E42F9"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9.4</w:t>
      </w:r>
      <w:r w:rsidR="005C7FAC" w:rsidRPr="00483C29">
        <w:rPr>
          <w:rFonts w:ascii="Times New Roman" w:hAnsi="Times New Roman" w:cs="Times New Roman"/>
          <w:bCs/>
          <w:sz w:val="28"/>
          <w:szCs w:val="28"/>
          <w:lang w:val="kk-KZ"/>
        </w:rPr>
        <w:t xml:space="preserve">. Санкциялар туралы хабарлама ұсынылған күннен бастап 5 (бес) жұмыс күнінен кешіктірмей Тараптар Шарт бойынша Тараптардың өз міндеттемелерін орындауына жаңа санкциялардың ықтимал әсеріне қатысты өз ұстанымдарын адал талқылау және келісу үшін, сондай-ақ осындай теріс ықпалдың алдын алу немесе ықтимал төмендету жөніндегі ықтимал заңды және ақылға қонымды шаралар туралы кездесу(лар)/келіссөздер жүргізеді Шарттқа өзгерістер енгізуді, тиісті юрисдикцияның құзыретті мемлекеттік органынан рұқсаттар/лицензиялар алуды қоса алғанда, жаңа санкциялар ("адал келіссөздер"). </w:t>
      </w:r>
    </w:p>
    <w:p w:rsidR="005C7FAC" w:rsidRPr="00483C29" w:rsidRDefault="002E42F9"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9.5</w:t>
      </w:r>
      <w:r w:rsidR="005C7FAC" w:rsidRPr="00483C29">
        <w:rPr>
          <w:rFonts w:ascii="Times New Roman" w:hAnsi="Times New Roman" w:cs="Times New Roman"/>
          <w:bCs/>
          <w:sz w:val="28"/>
          <w:szCs w:val="28"/>
          <w:lang w:val="kk-KZ"/>
        </w:rPr>
        <w:t>. Тараптар жүргізілген адал келіссөздердің нәтижелері бойынша өзара қолайлы шешімге қол жеткізген кезде Тараптар 5 (бес) жұмыс күні ішінде не олар келіскен өзге де мерзім ішінде өздері келіскен шараларды іске асыру үшін ақылға қонымды күш-жігер жұмсайды, жаңа санкциялардың бұзылуын немесе оларды Тараптардың Шартты орындауына қолдануын болғызбауға мүмкіндік беретін шаралар іске асырылуы мүмкін.</w:t>
      </w:r>
    </w:p>
    <w:p w:rsidR="005C7FAC" w:rsidRPr="00483C29" w:rsidRDefault="002E42F9" w:rsidP="005C7FAC">
      <w:pPr>
        <w:spacing w:after="0" w:line="240" w:lineRule="auto"/>
        <w:ind w:firstLine="709"/>
        <w:contextualSpacing/>
        <w:jc w:val="both"/>
        <w:rPr>
          <w:rFonts w:ascii="Times New Roman" w:hAnsi="Times New Roman" w:cs="Times New Roman"/>
          <w:bCs/>
          <w:sz w:val="28"/>
          <w:szCs w:val="28"/>
          <w:lang w:val="kk-KZ"/>
        </w:rPr>
      </w:pPr>
      <w:r w:rsidRPr="00483C29">
        <w:rPr>
          <w:rFonts w:ascii="Times New Roman" w:hAnsi="Times New Roman" w:cs="Times New Roman"/>
          <w:bCs/>
          <w:sz w:val="28"/>
          <w:szCs w:val="28"/>
          <w:lang w:val="kk-KZ"/>
        </w:rPr>
        <w:t>9.6</w:t>
      </w:r>
      <w:r w:rsidR="005C7FAC" w:rsidRPr="00483C29">
        <w:rPr>
          <w:rFonts w:ascii="Times New Roman" w:hAnsi="Times New Roman" w:cs="Times New Roman"/>
          <w:bCs/>
          <w:sz w:val="28"/>
          <w:szCs w:val="28"/>
          <w:lang w:val="kk-KZ"/>
        </w:rPr>
        <w:t>. Тараптар адал келіссөздердің бірінші күні өткізілгеннен кейін 5 (бес) жұмыс күні өткен соң келісімге қол жеткізбеген жағдайда, жаңа санкцияларға жатпайтын Тарап кез келген уақытта жаңа санкциялар қолданылатын немесе оларға қатысты жаңа санкциялар туындаған, жаңа санкциялардың салдарына әкеп соққан Тарапқа ("тыйым салынған Тарап") қол жеткізбегені туралы хабарлама жіберуге құқылы ("келісімге қол жеткізбеу туралы хабарлама"). Келісімге қол жеткізбеу туралы осындай хабарлама жіберілген жағдайда, мұндай тарап Шартты біржақты тәртіппен бұзуға және келтірілген тікелей залалдардың орнын толтыруды талап етуге құқылы.</w:t>
      </w:r>
    </w:p>
    <w:p w:rsidR="005C7FAC" w:rsidRPr="00483C29" w:rsidRDefault="005C7FAC" w:rsidP="005316ED">
      <w:pPr>
        <w:spacing w:after="0" w:line="240" w:lineRule="auto"/>
        <w:ind w:firstLine="709"/>
        <w:contextualSpacing/>
        <w:jc w:val="both"/>
        <w:rPr>
          <w:rFonts w:ascii="Times New Roman" w:hAnsi="Times New Roman" w:cs="Times New Roman"/>
          <w:sz w:val="28"/>
          <w:szCs w:val="28"/>
          <w:lang w:val="kk-KZ"/>
        </w:rPr>
      </w:pPr>
    </w:p>
    <w:p w:rsidR="005316ED" w:rsidRPr="00483C29" w:rsidRDefault="005316ED" w:rsidP="00006E40">
      <w:pPr>
        <w:spacing w:after="0" w:line="240" w:lineRule="auto"/>
        <w:ind w:firstLine="709"/>
        <w:contextualSpacing/>
        <w:jc w:val="center"/>
        <w:rPr>
          <w:rFonts w:ascii="Times New Roman" w:hAnsi="Times New Roman" w:cs="Times New Roman"/>
          <w:b/>
          <w:bCs/>
          <w:sz w:val="28"/>
          <w:szCs w:val="28"/>
          <w:lang w:val="kk-KZ"/>
        </w:rPr>
      </w:pPr>
      <w:r w:rsidRPr="00483C29">
        <w:rPr>
          <w:rFonts w:ascii="Times New Roman" w:hAnsi="Times New Roman" w:cs="Times New Roman"/>
          <w:b/>
          <w:bCs/>
          <w:sz w:val="28"/>
          <w:szCs w:val="28"/>
          <w:lang w:val="kk-KZ"/>
        </w:rPr>
        <w:t>10. Дауларды</w:t>
      </w:r>
      <w:r w:rsidR="00036C0E">
        <w:rPr>
          <w:rFonts w:ascii="Times New Roman" w:hAnsi="Times New Roman" w:cs="Times New Roman"/>
          <w:b/>
          <w:bCs/>
          <w:sz w:val="28"/>
          <w:szCs w:val="28"/>
          <w:lang w:val="kk-KZ"/>
        </w:rPr>
        <w:t xml:space="preserve"> </w:t>
      </w:r>
      <w:r w:rsidRPr="00483C29">
        <w:rPr>
          <w:rFonts w:ascii="Times New Roman" w:hAnsi="Times New Roman" w:cs="Times New Roman"/>
          <w:b/>
          <w:bCs/>
          <w:sz w:val="28"/>
          <w:szCs w:val="28"/>
          <w:lang w:val="kk-KZ"/>
        </w:rPr>
        <w:t>шешу</w:t>
      </w:r>
      <w:r w:rsidR="00036C0E">
        <w:rPr>
          <w:rFonts w:ascii="Times New Roman" w:hAnsi="Times New Roman" w:cs="Times New Roman"/>
          <w:b/>
          <w:bCs/>
          <w:sz w:val="28"/>
          <w:szCs w:val="28"/>
          <w:lang w:val="kk-KZ"/>
        </w:rPr>
        <w:t xml:space="preserve"> </w:t>
      </w:r>
      <w:r w:rsidRPr="00483C29">
        <w:rPr>
          <w:rFonts w:ascii="Times New Roman" w:hAnsi="Times New Roman" w:cs="Times New Roman"/>
          <w:b/>
          <w:bCs/>
          <w:sz w:val="28"/>
          <w:szCs w:val="28"/>
          <w:lang w:val="kk-KZ"/>
        </w:rPr>
        <w:t>тәртібі</w:t>
      </w:r>
    </w:p>
    <w:p w:rsidR="00006E40"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10.1. Тараптар</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арасында</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Шарттан</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туындайтын</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барлық</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даулар мен келіспеушіліктер</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келіссөздер</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арқылы</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 xml:space="preserve">шешіледі. </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10.2. Келіссөздер</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арқылы</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шешілмеген</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даулар</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Қазақстан</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Республикасының</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қолданыстағы</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заңнамасына</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сәйкес Астана қаласының</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соттарында</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қаралады.</w:t>
      </w:r>
    </w:p>
    <w:p w:rsidR="00006E40" w:rsidRPr="00483C29" w:rsidRDefault="00006E40" w:rsidP="005316ED">
      <w:pPr>
        <w:spacing w:after="0" w:line="240" w:lineRule="auto"/>
        <w:ind w:firstLine="709"/>
        <w:contextualSpacing/>
        <w:jc w:val="both"/>
        <w:rPr>
          <w:rFonts w:ascii="Times New Roman" w:hAnsi="Times New Roman" w:cs="Times New Roman"/>
          <w:sz w:val="28"/>
          <w:szCs w:val="28"/>
          <w:lang w:val="kk-KZ"/>
        </w:rPr>
      </w:pPr>
    </w:p>
    <w:p w:rsidR="005316ED" w:rsidRPr="00483C29" w:rsidRDefault="005316ED" w:rsidP="00006E40">
      <w:pPr>
        <w:spacing w:after="0" w:line="240" w:lineRule="auto"/>
        <w:ind w:firstLine="709"/>
        <w:contextualSpacing/>
        <w:jc w:val="center"/>
        <w:rPr>
          <w:rFonts w:ascii="Times New Roman" w:hAnsi="Times New Roman" w:cs="Times New Roman"/>
          <w:b/>
          <w:bCs/>
          <w:sz w:val="28"/>
          <w:szCs w:val="28"/>
          <w:lang w:val="kk-KZ"/>
        </w:rPr>
      </w:pPr>
      <w:r w:rsidRPr="00483C29">
        <w:rPr>
          <w:rFonts w:ascii="Times New Roman" w:hAnsi="Times New Roman" w:cs="Times New Roman"/>
          <w:b/>
          <w:bCs/>
          <w:sz w:val="28"/>
          <w:szCs w:val="28"/>
          <w:lang w:val="kk-KZ"/>
        </w:rPr>
        <w:t>11. Қорытынды</w:t>
      </w:r>
      <w:r w:rsidR="00036C0E">
        <w:rPr>
          <w:rFonts w:ascii="Times New Roman" w:hAnsi="Times New Roman" w:cs="Times New Roman"/>
          <w:b/>
          <w:bCs/>
          <w:sz w:val="28"/>
          <w:szCs w:val="28"/>
          <w:lang w:val="kk-KZ"/>
        </w:rPr>
        <w:t xml:space="preserve"> </w:t>
      </w:r>
      <w:r w:rsidRPr="00483C29">
        <w:rPr>
          <w:rFonts w:ascii="Times New Roman" w:hAnsi="Times New Roman" w:cs="Times New Roman"/>
          <w:b/>
          <w:bCs/>
          <w:sz w:val="28"/>
          <w:szCs w:val="28"/>
          <w:lang w:val="kk-KZ"/>
        </w:rPr>
        <w:t>ережелер</w:t>
      </w:r>
    </w:p>
    <w:p w:rsidR="00006E40"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11.1. Шарт 20__ жылдың «</w:t>
      </w:r>
      <w:r w:rsidR="00006E40" w:rsidRPr="00483C29">
        <w:rPr>
          <w:rFonts w:ascii="Times New Roman" w:hAnsi="Times New Roman" w:cs="Times New Roman"/>
          <w:sz w:val="28"/>
          <w:szCs w:val="28"/>
          <w:lang w:val="kk-KZ"/>
        </w:rPr>
        <w:t>__</w:t>
      </w:r>
      <w:r w:rsidRPr="00483C29">
        <w:rPr>
          <w:rFonts w:ascii="Times New Roman" w:hAnsi="Times New Roman" w:cs="Times New Roman"/>
          <w:i/>
          <w:iCs/>
          <w:sz w:val="28"/>
          <w:szCs w:val="28"/>
          <w:lang w:val="kk-KZ"/>
        </w:rPr>
        <w:t xml:space="preserve">» </w:t>
      </w:r>
      <w:r w:rsidRPr="00483C29">
        <w:rPr>
          <w:rFonts w:ascii="Times New Roman" w:hAnsi="Times New Roman" w:cs="Times New Roman"/>
          <w:sz w:val="28"/>
          <w:szCs w:val="28"/>
          <w:lang w:val="kk-KZ"/>
        </w:rPr>
        <w:t>___________ күнінен</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бастап</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күшіне</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енеді</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 20 жылдың «__» ___________ күніне</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дейін</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 xml:space="preserve">қолданылады. </w:t>
      </w:r>
    </w:p>
    <w:p w:rsidR="00006E40"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11.2. Шартта</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реттелмеген</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мәселелер</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Қазақстан</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Республикасының</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қолданыстағы</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заңнамасымен</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 xml:space="preserve">реттеледі. </w:t>
      </w:r>
    </w:p>
    <w:p w:rsidR="00006E40"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11.3. Шартқа</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өзгерістер мен толықтырулар</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Қазақстан</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Республикасының</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заңнамасына</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сәйкес</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 xml:space="preserve">енгізіледі. </w:t>
      </w:r>
    </w:p>
    <w:p w:rsidR="005316ED" w:rsidRPr="00483C29" w:rsidRDefault="005316ED" w:rsidP="005316ED">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11.4. Барлық</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өзгерістер мен толықтырулар</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жазбаша</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нысанда, қосымша</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келісімдер</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мен</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ресімделеді</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және</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Тараптардың</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уәкілетті</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өкілдері</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қол</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қояды.</w:t>
      </w:r>
    </w:p>
    <w:p w:rsidR="002E42F9" w:rsidRPr="00483C29" w:rsidRDefault="002E42F9" w:rsidP="002E42F9">
      <w:pPr>
        <w:spacing w:after="0" w:line="240" w:lineRule="auto"/>
        <w:ind w:firstLine="709"/>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11.5. Шарт 2 (екі) данада</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жасалды, әрТарапқа</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бір</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данадан.</w:t>
      </w:r>
    </w:p>
    <w:p w:rsidR="002E42F9" w:rsidRPr="00483C29" w:rsidRDefault="002E42F9" w:rsidP="005316ED">
      <w:pPr>
        <w:spacing w:after="0"/>
        <w:contextualSpacing/>
        <w:jc w:val="both"/>
        <w:rPr>
          <w:rFonts w:ascii="Times New Roman" w:hAnsi="Times New Roman" w:cs="Times New Roman"/>
          <w:b/>
          <w:bCs/>
          <w:sz w:val="28"/>
          <w:szCs w:val="28"/>
          <w:lang w:val="kk-KZ"/>
        </w:rPr>
      </w:pPr>
    </w:p>
    <w:p w:rsidR="005316ED" w:rsidRPr="00483C29" w:rsidRDefault="005316ED" w:rsidP="002E42F9">
      <w:pPr>
        <w:spacing w:after="0"/>
        <w:contextualSpacing/>
        <w:jc w:val="center"/>
        <w:rPr>
          <w:rFonts w:ascii="Times New Roman" w:hAnsi="Times New Roman" w:cs="Times New Roman"/>
          <w:b/>
          <w:bCs/>
          <w:sz w:val="28"/>
          <w:szCs w:val="28"/>
          <w:lang w:val="kk-KZ"/>
        </w:rPr>
      </w:pPr>
      <w:r w:rsidRPr="00483C29">
        <w:rPr>
          <w:rFonts w:ascii="Times New Roman" w:hAnsi="Times New Roman" w:cs="Times New Roman"/>
          <w:b/>
          <w:bCs/>
          <w:sz w:val="28"/>
          <w:szCs w:val="28"/>
          <w:lang w:val="kk-KZ"/>
        </w:rPr>
        <w:t>12. Тараптардың</w:t>
      </w:r>
      <w:r w:rsidR="00036C0E">
        <w:rPr>
          <w:rFonts w:ascii="Times New Roman" w:hAnsi="Times New Roman" w:cs="Times New Roman"/>
          <w:b/>
          <w:bCs/>
          <w:sz w:val="28"/>
          <w:szCs w:val="28"/>
          <w:lang w:val="kk-KZ"/>
        </w:rPr>
        <w:t xml:space="preserve"> </w:t>
      </w:r>
      <w:r w:rsidRPr="00483C29">
        <w:rPr>
          <w:rFonts w:ascii="Times New Roman" w:hAnsi="Times New Roman" w:cs="Times New Roman"/>
          <w:b/>
          <w:bCs/>
          <w:sz w:val="28"/>
          <w:szCs w:val="28"/>
          <w:lang w:val="kk-KZ"/>
        </w:rPr>
        <w:t>мекен</w:t>
      </w:r>
      <w:r w:rsidR="00716CC8">
        <w:rPr>
          <w:rFonts w:ascii="Times New Roman" w:hAnsi="Times New Roman" w:cs="Times New Roman"/>
          <w:b/>
          <w:bCs/>
          <w:sz w:val="28"/>
          <w:szCs w:val="28"/>
          <w:lang w:val="kk-KZ"/>
        </w:rPr>
        <w:t xml:space="preserve"> </w:t>
      </w:r>
      <w:r w:rsidRPr="00483C29">
        <w:rPr>
          <w:rFonts w:ascii="Times New Roman" w:hAnsi="Times New Roman" w:cs="Times New Roman"/>
          <w:b/>
          <w:bCs/>
          <w:sz w:val="28"/>
          <w:szCs w:val="28"/>
          <w:lang w:val="kk-KZ"/>
        </w:rPr>
        <w:t>жайлары, деректемелері</w:t>
      </w:r>
      <w:r w:rsidR="00036C0E">
        <w:rPr>
          <w:rFonts w:ascii="Times New Roman" w:hAnsi="Times New Roman" w:cs="Times New Roman"/>
          <w:b/>
          <w:bCs/>
          <w:sz w:val="28"/>
          <w:szCs w:val="28"/>
          <w:lang w:val="kk-KZ"/>
        </w:rPr>
        <w:t xml:space="preserve"> </w:t>
      </w:r>
      <w:r w:rsidRPr="00483C29">
        <w:rPr>
          <w:rFonts w:ascii="Times New Roman" w:hAnsi="Times New Roman" w:cs="Times New Roman"/>
          <w:b/>
          <w:bCs/>
          <w:sz w:val="28"/>
          <w:szCs w:val="28"/>
          <w:lang w:val="kk-KZ"/>
        </w:rPr>
        <w:t>және</w:t>
      </w:r>
      <w:r w:rsidR="00036C0E">
        <w:rPr>
          <w:rFonts w:ascii="Times New Roman" w:hAnsi="Times New Roman" w:cs="Times New Roman"/>
          <w:b/>
          <w:bCs/>
          <w:sz w:val="28"/>
          <w:szCs w:val="28"/>
          <w:lang w:val="kk-KZ"/>
        </w:rPr>
        <w:t xml:space="preserve"> </w:t>
      </w:r>
      <w:r w:rsidRPr="00483C29">
        <w:rPr>
          <w:rFonts w:ascii="Times New Roman" w:hAnsi="Times New Roman" w:cs="Times New Roman"/>
          <w:b/>
          <w:bCs/>
          <w:sz w:val="28"/>
          <w:szCs w:val="28"/>
          <w:lang w:val="kk-KZ"/>
        </w:rPr>
        <w:t>қолдары</w:t>
      </w:r>
    </w:p>
    <w:p w:rsidR="002E42F9" w:rsidRPr="00483C29" w:rsidRDefault="005316ED" w:rsidP="002E42F9">
      <w:pPr>
        <w:spacing w:after="0"/>
        <w:contextualSpacing/>
        <w:jc w:val="center"/>
        <w:rPr>
          <w:rFonts w:ascii="Times New Roman" w:hAnsi="Times New Roman" w:cs="Times New Roman"/>
          <w:sz w:val="28"/>
          <w:szCs w:val="28"/>
          <w:lang w:val="kk-KZ"/>
        </w:rPr>
      </w:pPr>
      <w:r w:rsidRPr="00483C29">
        <w:rPr>
          <w:rFonts w:ascii="Times New Roman" w:hAnsi="Times New Roman" w:cs="Times New Roman"/>
          <w:b/>
          <w:bCs/>
          <w:sz w:val="28"/>
          <w:szCs w:val="28"/>
          <w:lang w:val="kk-KZ"/>
        </w:rPr>
        <w:t>Тасымалдаушы:</w:t>
      </w:r>
    </w:p>
    <w:tbl>
      <w:tblPr>
        <w:tblStyle w:val="af5"/>
        <w:tblW w:w="0" w:type="auto"/>
        <w:tblLayout w:type="fixed"/>
        <w:tblLook w:val="04A0"/>
      </w:tblPr>
      <w:tblGrid>
        <w:gridCol w:w="4928"/>
        <w:gridCol w:w="4925"/>
      </w:tblGrid>
      <w:tr w:rsidR="002E42F9" w:rsidRPr="00483C29" w:rsidTr="002E42F9">
        <w:tc>
          <w:tcPr>
            <w:tcW w:w="4928" w:type="dxa"/>
          </w:tcPr>
          <w:p w:rsidR="002E42F9" w:rsidRPr="00483C29" w:rsidRDefault="00716CC8" w:rsidP="00366044">
            <w:pPr>
              <w:contextualSpacing/>
              <w:rPr>
                <w:rFonts w:ascii="Times New Roman" w:eastAsia="Times New Roman" w:hAnsi="Times New Roman" w:cs="Times New Roman"/>
                <w:b/>
                <w:sz w:val="24"/>
                <w:szCs w:val="24"/>
                <w:lang w:val="kk-KZ"/>
              </w:rPr>
            </w:pPr>
            <w:r>
              <w:rPr>
                <w:rFonts w:ascii="Times New Roman" w:hAnsi="Times New Roman" w:cs="Times New Roman"/>
                <w:bCs/>
                <w:spacing w:val="-2"/>
                <w:sz w:val="24"/>
                <w:szCs w:val="24"/>
                <w:u w:val="single"/>
                <w:lang w:val="kk-KZ"/>
              </w:rPr>
              <w:t>Тасымалдаушы</w:t>
            </w:r>
            <w:r w:rsidR="002E42F9" w:rsidRPr="00483C29">
              <w:rPr>
                <w:rFonts w:ascii="Times New Roman" w:hAnsi="Times New Roman" w:cs="Times New Roman"/>
                <w:bCs/>
                <w:spacing w:val="-2"/>
                <w:sz w:val="24"/>
                <w:szCs w:val="24"/>
                <w:u w:val="single"/>
                <w:lang w:val="kk-KZ"/>
              </w:rPr>
              <w:t>:</w:t>
            </w:r>
          </w:p>
        </w:tc>
        <w:tc>
          <w:tcPr>
            <w:tcW w:w="4925" w:type="dxa"/>
          </w:tcPr>
          <w:p w:rsidR="002E42F9" w:rsidRPr="00483C29" w:rsidRDefault="002E42F9" w:rsidP="00366044">
            <w:pPr>
              <w:contextualSpacing/>
              <w:rPr>
                <w:rFonts w:ascii="Times New Roman" w:eastAsia="Times New Roman" w:hAnsi="Times New Roman" w:cs="Times New Roman"/>
                <w:b/>
                <w:sz w:val="24"/>
                <w:szCs w:val="24"/>
                <w:lang w:val="kk-KZ"/>
              </w:rPr>
            </w:pPr>
            <w:r w:rsidRPr="00483C29">
              <w:rPr>
                <w:rFonts w:ascii="Times New Roman" w:hAnsi="Times New Roman" w:cs="Times New Roman"/>
                <w:bCs/>
                <w:spacing w:val="-2"/>
                <w:sz w:val="24"/>
                <w:szCs w:val="24"/>
                <w:u w:val="single"/>
                <w:lang w:val="kk-KZ"/>
              </w:rPr>
              <w:t>Жүк</w:t>
            </w:r>
            <w:r w:rsidR="009C627D">
              <w:rPr>
                <w:rFonts w:ascii="Times New Roman" w:hAnsi="Times New Roman" w:cs="Times New Roman"/>
                <w:bCs/>
                <w:spacing w:val="-2"/>
                <w:sz w:val="24"/>
                <w:szCs w:val="24"/>
                <w:u w:val="single"/>
                <w:lang w:val="kk-KZ"/>
              </w:rPr>
              <w:t xml:space="preserve"> </w:t>
            </w:r>
            <w:r w:rsidRPr="00483C29">
              <w:rPr>
                <w:rFonts w:ascii="Times New Roman" w:hAnsi="Times New Roman" w:cs="Times New Roman"/>
                <w:bCs/>
                <w:spacing w:val="-2"/>
                <w:sz w:val="24"/>
                <w:szCs w:val="24"/>
                <w:u w:val="single"/>
                <w:lang w:val="kk-KZ"/>
              </w:rPr>
              <w:t>алушы:</w:t>
            </w:r>
          </w:p>
        </w:tc>
      </w:tr>
      <w:tr w:rsidR="002E42F9" w:rsidRPr="00483C29" w:rsidTr="002E42F9">
        <w:trPr>
          <w:trHeight w:val="3146"/>
        </w:trPr>
        <w:tc>
          <w:tcPr>
            <w:tcW w:w="4928" w:type="dxa"/>
          </w:tcPr>
          <w:p w:rsidR="002E42F9" w:rsidRPr="00483C29" w:rsidRDefault="002E42F9" w:rsidP="002E42F9">
            <w:pPr>
              <w:spacing w:line="276" w:lineRule="auto"/>
              <w:contextualSpacing/>
              <w:rPr>
                <w:rFonts w:ascii="Times New Roman" w:hAnsi="Times New Roman" w:cs="Times New Roman"/>
                <w:sz w:val="28"/>
                <w:szCs w:val="28"/>
                <w:lang w:val="kk-KZ"/>
              </w:rPr>
            </w:pPr>
            <w:r w:rsidRPr="00483C29">
              <w:rPr>
                <w:rFonts w:ascii="Times New Roman" w:hAnsi="Times New Roman" w:cs="Times New Roman"/>
                <w:sz w:val="28"/>
                <w:szCs w:val="28"/>
                <w:lang w:val="kk-KZ"/>
              </w:rPr>
              <w:t>«ҚТЖ-Жүк</w:t>
            </w:r>
            <w:r w:rsidR="00006D8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тасымалы» ЖШС</w:t>
            </w:r>
          </w:p>
          <w:p w:rsidR="002E42F9" w:rsidRPr="00483C29" w:rsidRDefault="002E42F9" w:rsidP="002E42F9">
            <w:pPr>
              <w:spacing w:line="276" w:lineRule="auto"/>
              <w:contextualSpacing/>
              <w:rPr>
                <w:rFonts w:ascii="Times New Roman" w:hAnsi="Times New Roman" w:cs="Times New Roman"/>
                <w:sz w:val="28"/>
                <w:szCs w:val="28"/>
                <w:lang w:val="kk-KZ"/>
              </w:rPr>
            </w:pPr>
            <w:r w:rsidRPr="00483C29">
              <w:rPr>
                <w:rFonts w:ascii="Times New Roman" w:hAnsi="Times New Roman" w:cs="Times New Roman"/>
                <w:sz w:val="28"/>
                <w:szCs w:val="28"/>
                <w:lang w:val="kk-KZ"/>
              </w:rPr>
              <w:t>010000,</w:t>
            </w:r>
            <w:r w:rsidR="00006D8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Астана қ-cы, Қонаев</w:t>
            </w:r>
            <w:r w:rsidR="00006D8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көшесі,6 «_______________________»</w:t>
            </w:r>
            <w:r w:rsidR="00036C0E">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 xml:space="preserve">Филиалы Мекенжайы:______________________БИН ____________________________ </w:t>
            </w:r>
          </w:p>
          <w:p w:rsidR="002E42F9" w:rsidRPr="00483C29" w:rsidRDefault="002E42F9" w:rsidP="002E42F9">
            <w:pPr>
              <w:spacing w:line="276" w:lineRule="auto"/>
              <w:contextualSpacing/>
              <w:rPr>
                <w:rFonts w:ascii="Times New Roman" w:hAnsi="Times New Roman" w:cs="Times New Roman"/>
                <w:sz w:val="28"/>
                <w:szCs w:val="28"/>
                <w:lang w:val="kk-KZ"/>
              </w:rPr>
            </w:pPr>
            <w:r w:rsidRPr="00483C29">
              <w:rPr>
                <w:rFonts w:ascii="Times New Roman" w:hAnsi="Times New Roman" w:cs="Times New Roman"/>
                <w:sz w:val="28"/>
                <w:szCs w:val="28"/>
                <w:lang w:val="kk-KZ"/>
              </w:rPr>
              <w:t xml:space="preserve">ИИК ____________________________   </w:t>
            </w:r>
          </w:p>
          <w:p w:rsidR="002E42F9" w:rsidRPr="00483C29" w:rsidRDefault="002E42F9" w:rsidP="002E42F9">
            <w:pPr>
              <w:spacing w:line="276" w:lineRule="auto"/>
              <w:contextualSpacing/>
              <w:rPr>
                <w:rFonts w:ascii="Times New Roman" w:hAnsi="Times New Roman" w:cs="Times New Roman"/>
                <w:sz w:val="28"/>
                <w:szCs w:val="28"/>
                <w:lang w:val="kk-KZ"/>
              </w:rPr>
            </w:pPr>
            <w:r w:rsidRPr="00483C29">
              <w:rPr>
                <w:rFonts w:ascii="Times New Roman" w:hAnsi="Times New Roman" w:cs="Times New Roman"/>
                <w:sz w:val="28"/>
                <w:szCs w:val="28"/>
                <w:lang w:val="kk-KZ"/>
              </w:rPr>
              <w:t xml:space="preserve">БИК ____________________________       </w:t>
            </w:r>
          </w:p>
          <w:p w:rsidR="002E42F9" w:rsidRPr="00483C29" w:rsidRDefault="002E42F9" w:rsidP="002E42F9">
            <w:pPr>
              <w:spacing w:line="276" w:lineRule="auto"/>
              <w:contextualSpacing/>
              <w:rPr>
                <w:rFonts w:ascii="Times New Roman" w:hAnsi="Times New Roman" w:cs="Times New Roman"/>
                <w:sz w:val="28"/>
                <w:szCs w:val="28"/>
                <w:lang w:val="kk-KZ"/>
              </w:rPr>
            </w:pPr>
            <w:r w:rsidRPr="00483C29">
              <w:rPr>
                <w:rFonts w:ascii="Times New Roman" w:hAnsi="Times New Roman" w:cs="Times New Roman"/>
                <w:sz w:val="28"/>
                <w:szCs w:val="28"/>
                <w:lang w:val="kk-KZ"/>
              </w:rPr>
              <w:t>АО «Халық</w:t>
            </w:r>
            <w:r w:rsidR="00006D84">
              <w:rPr>
                <w:rFonts w:ascii="Times New Roman" w:hAnsi="Times New Roman" w:cs="Times New Roman"/>
                <w:sz w:val="28"/>
                <w:szCs w:val="28"/>
                <w:lang w:val="kk-KZ"/>
              </w:rPr>
              <w:t xml:space="preserve"> </w:t>
            </w:r>
            <w:r w:rsidRPr="00483C29">
              <w:rPr>
                <w:rFonts w:ascii="Times New Roman" w:hAnsi="Times New Roman" w:cs="Times New Roman"/>
                <w:sz w:val="28"/>
                <w:szCs w:val="28"/>
                <w:lang w:val="kk-KZ"/>
              </w:rPr>
              <w:t>Банкі»</w:t>
            </w:r>
          </w:p>
          <w:p w:rsidR="002E42F9" w:rsidRPr="00483C29" w:rsidRDefault="002E42F9" w:rsidP="002E42F9">
            <w:pPr>
              <w:spacing w:line="276" w:lineRule="auto"/>
              <w:contextualSpacing/>
              <w:jc w:val="both"/>
              <w:rPr>
                <w:rFonts w:ascii="Times New Roman" w:hAnsi="Times New Roman" w:cs="Times New Roman"/>
                <w:sz w:val="28"/>
                <w:szCs w:val="28"/>
                <w:lang w:val="kk-KZ"/>
              </w:rPr>
            </w:pPr>
            <w:r w:rsidRPr="00483C29">
              <w:rPr>
                <w:rFonts w:ascii="Times New Roman" w:hAnsi="Times New Roman" w:cs="Times New Roman"/>
                <w:sz w:val="28"/>
                <w:szCs w:val="28"/>
                <w:lang w:val="kk-KZ"/>
              </w:rPr>
              <w:t>М.О._______________/_____________/</w:t>
            </w:r>
          </w:p>
          <w:p w:rsidR="002E42F9" w:rsidRPr="00483C29" w:rsidRDefault="002E42F9" w:rsidP="00366044">
            <w:pPr>
              <w:contextualSpacing/>
              <w:jc w:val="center"/>
              <w:rPr>
                <w:rFonts w:ascii="Times New Roman" w:eastAsia="Times New Roman" w:hAnsi="Times New Roman" w:cs="Times New Roman"/>
                <w:b/>
                <w:sz w:val="24"/>
                <w:szCs w:val="24"/>
                <w:lang w:val="kk-KZ"/>
              </w:rPr>
            </w:pPr>
          </w:p>
        </w:tc>
        <w:tc>
          <w:tcPr>
            <w:tcW w:w="4925" w:type="dxa"/>
          </w:tcPr>
          <w:p w:rsidR="002E42F9" w:rsidRPr="00483C29" w:rsidRDefault="002E42F9" w:rsidP="00366044">
            <w:pPr>
              <w:contextualSpacing/>
              <w:rPr>
                <w:rFonts w:ascii="Times New Roman" w:hAnsi="Times New Roman" w:cs="Times New Roman"/>
                <w:sz w:val="24"/>
                <w:szCs w:val="24"/>
                <w:lang w:val="kk-KZ"/>
              </w:rPr>
            </w:pPr>
            <w:r w:rsidRPr="00483C29">
              <w:rPr>
                <w:rFonts w:ascii="Times New Roman" w:hAnsi="Times New Roman" w:cs="Times New Roman"/>
                <w:sz w:val="24"/>
                <w:szCs w:val="24"/>
                <w:lang w:val="kk-KZ"/>
              </w:rPr>
              <w:t>___________________________________</w:t>
            </w:r>
          </w:p>
          <w:p w:rsidR="002E42F9" w:rsidRPr="00483C29" w:rsidRDefault="002E42F9" w:rsidP="00366044">
            <w:pPr>
              <w:contextualSpacing/>
              <w:rPr>
                <w:rFonts w:ascii="Times New Roman" w:hAnsi="Times New Roman" w:cs="Times New Roman"/>
                <w:sz w:val="24"/>
                <w:szCs w:val="24"/>
                <w:lang w:val="kk-KZ"/>
              </w:rPr>
            </w:pPr>
            <w:r w:rsidRPr="00483C29">
              <w:rPr>
                <w:rFonts w:ascii="Times New Roman" w:hAnsi="Times New Roman" w:cs="Times New Roman"/>
                <w:sz w:val="24"/>
                <w:szCs w:val="24"/>
                <w:lang w:val="kk-KZ"/>
              </w:rPr>
              <w:t>___________________________________</w:t>
            </w:r>
          </w:p>
          <w:p w:rsidR="002E42F9" w:rsidRPr="00483C29" w:rsidRDefault="002E42F9" w:rsidP="00366044">
            <w:pPr>
              <w:contextualSpacing/>
              <w:rPr>
                <w:rFonts w:ascii="Times New Roman" w:hAnsi="Times New Roman" w:cs="Times New Roman"/>
                <w:sz w:val="24"/>
                <w:szCs w:val="24"/>
                <w:lang w:val="kk-KZ"/>
              </w:rPr>
            </w:pPr>
            <w:r w:rsidRPr="00483C29">
              <w:rPr>
                <w:rFonts w:ascii="Times New Roman" w:hAnsi="Times New Roman" w:cs="Times New Roman"/>
                <w:sz w:val="24"/>
                <w:szCs w:val="24"/>
                <w:lang w:val="kk-KZ"/>
              </w:rPr>
              <w:t>___________________________________</w:t>
            </w:r>
          </w:p>
          <w:p w:rsidR="002E42F9" w:rsidRPr="00483C29" w:rsidRDefault="002E42F9" w:rsidP="00366044">
            <w:pPr>
              <w:contextualSpacing/>
              <w:rPr>
                <w:rFonts w:ascii="Times New Roman" w:hAnsi="Times New Roman" w:cs="Times New Roman"/>
                <w:sz w:val="24"/>
                <w:szCs w:val="24"/>
                <w:lang w:val="kk-KZ"/>
              </w:rPr>
            </w:pPr>
            <w:r w:rsidRPr="00483C29">
              <w:rPr>
                <w:rFonts w:ascii="Times New Roman" w:hAnsi="Times New Roman" w:cs="Times New Roman"/>
                <w:sz w:val="24"/>
                <w:szCs w:val="24"/>
                <w:lang w:val="kk-KZ"/>
              </w:rPr>
              <w:t>___________________________________</w:t>
            </w:r>
          </w:p>
          <w:p w:rsidR="002E42F9" w:rsidRPr="00483C29" w:rsidRDefault="002E42F9" w:rsidP="00366044">
            <w:pPr>
              <w:contextualSpacing/>
              <w:rPr>
                <w:rFonts w:ascii="Times New Roman" w:hAnsi="Times New Roman" w:cs="Times New Roman"/>
                <w:sz w:val="24"/>
                <w:szCs w:val="24"/>
                <w:lang w:val="kk-KZ"/>
              </w:rPr>
            </w:pPr>
            <w:r w:rsidRPr="00483C29">
              <w:rPr>
                <w:rFonts w:ascii="Times New Roman" w:hAnsi="Times New Roman" w:cs="Times New Roman"/>
                <w:sz w:val="24"/>
                <w:szCs w:val="24"/>
                <w:lang w:val="kk-KZ"/>
              </w:rPr>
              <w:t>___________________________________</w:t>
            </w:r>
          </w:p>
          <w:p w:rsidR="002E42F9" w:rsidRPr="00483C29" w:rsidRDefault="002E42F9" w:rsidP="00366044">
            <w:pPr>
              <w:contextualSpacing/>
              <w:rPr>
                <w:rFonts w:ascii="Times New Roman" w:hAnsi="Times New Roman" w:cs="Times New Roman"/>
                <w:sz w:val="24"/>
                <w:szCs w:val="24"/>
                <w:lang w:val="kk-KZ"/>
              </w:rPr>
            </w:pPr>
            <w:r w:rsidRPr="00483C29">
              <w:rPr>
                <w:rFonts w:ascii="Times New Roman" w:hAnsi="Times New Roman" w:cs="Times New Roman"/>
                <w:sz w:val="24"/>
                <w:szCs w:val="24"/>
                <w:lang w:val="kk-KZ"/>
              </w:rPr>
              <w:t>___________________________________</w:t>
            </w:r>
          </w:p>
          <w:p w:rsidR="002E42F9" w:rsidRPr="00483C29" w:rsidRDefault="002E42F9" w:rsidP="002E42F9">
            <w:pPr>
              <w:contextualSpacing/>
              <w:rPr>
                <w:rFonts w:ascii="Times New Roman" w:hAnsi="Times New Roman" w:cs="Times New Roman"/>
                <w:sz w:val="24"/>
                <w:szCs w:val="24"/>
                <w:lang w:val="kk-KZ"/>
              </w:rPr>
            </w:pPr>
            <w:r w:rsidRPr="00483C29">
              <w:rPr>
                <w:rFonts w:ascii="Times New Roman" w:hAnsi="Times New Roman" w:cs="Times New Roman"/>
                <w:sz w:val="24"/>
                <w:szCs w:val="24"/>
                <w:lang w:val="kk-KZ"/>
              </w:rPr>
              <w:t>___________________________________</w:t>
            </w:r>
          </w:p>
          <w:p w:rsidR="002E42F9" w:rsidRPr="00483C29" w:rsidRDefault="002E42F9" w:rsidP="002E42F9">
            <w:pPr>
              <w:contextualSpacing/>
              <w:rPr>
                <w:rFonts w:ascii="Times New Roman" w:hAnsi="Times New Roman" w:cs="Times New Roman"/>
                <w:sz w:val="24"/>
                <w:szCs w:val="24"/>
                <w:lang w:val="kk-KZ"/>
              </w:rPr>
            </w:pPr>
            <w:r w:rsidRPr="00483C29">
              <w:rPr>
                <w:rFonts w:ascii="Times New Roman" w:hAnsi="Times New Roman" w:cs="Times New Roman"/>
                <w:sz w:val="24"/>
                <w:szCs w:val="24"/>
                <w:lang w:val="kk-KZ"/>
              </w:rPr>
              <w:t>___________________________________</w:t>
            </w:r>
          </w:p>
          <w:p w:rsidR="002E42F9" w:rsidRPr="00483C29" w:rsidRDefault="002E42F9" w:rsidP="002E42F9">
            <w:pPr>
              <w:contextualSpacing/>
              <w:rPr>
                <w:rFonts w:ascii="Times New Roman" w:hAnsi="Times New Roman" w:cs="Times New Roman"/>
                <w:sz w:val="24"/>
                <w:szCs w:val="24"/>
                <w:lang w:val="kk-KZ"/>
              </w:rPr>
            </w:pPr>
            <w:r w:rsidRPr="00483C29">
              <w:rPr>
                <w:rFonts w:ascii="Times New Roman" w:hAnsi="Times New Roman" w:cs="Times New Roman"/>
                <w:sz w:val="24"/>
                <w:szCs w:val="24"/>
                <w:lang w:val="kk-KZ"/>
              </w:rPr>
              <w:t>___________________________________</w:t>
            </w:r>
          </w:p>
          <w:p w:rsidR="002E42F9" w:rsidRPr="00483C29" w:rsidRDefault="002E42F9" w:rsidP="00366044">
            <w:pPr>
              <w:contextualSpacing/>
              <w:rPr>
                <w:rFonts w:ascii="Times New Roman" w:hAnsi="Times New Roman" w:cs="Times New Roman"/>
                <w:sz w:val="24"/>
                <w:szCs w:val="24"/>
                <w:lang w:val="kk-KZ"/>
              </w:rPr>
            </w:pPr>
            <w:r w:rsidRPr="00483C29">
              <w:rPr>
                <w:rFonts w:ascii="Times New Roman" w:hAnsi="Times New Roman" w:cs="Times New Roman"/>
                <w:sz w:val="24"/>
                <w:szCs w:val="24"/>
                <w:lang w:val="kk-KZ"/>
              </w:rPr>
              <w:t>___________________________________</w:t>
            </w:r>
          </w:p>
          <w:p w:rsidR="002E42F9" w:rsidRPr="00483C29" w:rsidRDefault="002E42F9" w:rsidP="00366044">
            <w:pPr>
              <w:contextualSpacing/>
              <w:rPr>
                <w:rFonts w:ascii="Times New Roman" w:hAnsi="Times New Roman" w:cs="Times New Roman"/>
                <w:sz w:val="24"/>
                <w:szCs w:val="24"/>
                <w:lang w:val="kk-KZ"/>
              </w:rPr>
            </w:pPr>
            <w:r w:rsidRPr="00483C29">
              <w:rPr>
                <w:rFonts w:ascii="Times New Roman" w:hAnsi="Times New Roman" w:cs="Times New Roman"/>
                <w:sz w:val="24"/>
                <w:szCs w:val="24"/>
                <w:lang w:val="kk-KZ"/>
              </w:rPr>
              <w:t>___________________________________</w:t>
            </w:r>
          </w:p>
          <w:p w:rsidR="002E42F9" w:rsidRPr="00483C29" w:rsidRDefault="002E42F9" w:rsidP="00366044">
            <w:pPr>
              <w:contextualSpacing/>
              <w:rPr>
                <w:rFonts w:ascii="Times New Roman" w:eastAsia="Times New Roman" w:hAnsi="Times New Roman" w:cs="Times New Roman"/>
                <w:b/>
                <w:sz w:val="24"/>
                <w:szCs w:val="24"/>
                <w:lang w:val="kk-KZ"/>
              </w:rPr>
            </w:pPr>
            <w:r w:rsidRPr="00483C29">
              <w:rPr>
                <w:rFonts w:ascii="Times New Roman" w:hAnsi="Times New Roman" w:cs="Times New Roman"/>
                <w:sz w:val="24"/>
                <w:szCs w:val="24"/>
                <w:lang w:val="kk-KZ"/>
              </w:rPr>
              <w:t>МП_____________/_____________/</w:t>
            </w:r>
          </w:p>
        </w:tc>
      </w:tr>
    </w:tbl>
    <w:p w:rsidR="002E42F9" w:rsidRPr="00483C29" w:rsidRDefault="002E42F9" w:rsidP="002E42F9">
      <w:pPr>
        <w:spacing w:after="0"/>
        <w:contextualSpacing/>
        <w:jc w:val="center"/>
        <w:rPr>
          <w:rFonts w:ascii="Times New Roman" w:hAnsi="Times New Roman" w:cs="Times New Roman"/>
          <w:sz w:val="28"/>
          <w:szCs w:val="28"/>
          <w:lang w:val="kk-KZ"/>
        </w:rPr>
      </w:pPr>
    </w:p>
    <w:sectPr w:rsidR="002E42F9" w:rsidRPr="00483C29" w:rsidSect="008D3354">
      <w:pgSz w:w="11906" w:h="16838"/>
      <w:pgMar w:top="1418" w:right="851" w:bottom="709" w:left="1418" w:header="709" w:footer="6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890" w:rsidRDefault="00105890" w:rsidP="008E6519">
      <w:pPr>
        <w:spacing w:after="0" w:line="240" w:lineRule="auto"/>
      </w:pPr>
      <w:r>
        <w:separator/>
      </w:r>
    </w:p>
  </w:endnote>
  <w:endnote w:type="continuationSeparator" w:id="1">
    <w:p w:rsidR="00105890" w:rsidRDefault="00105890" w:rsidP="008E65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890" w:rsidRDefault="00105890" w:rsidP="008E6519">
      <w:pPr>
        <w:spacing w:after="0" w:line="240" w:lineRule="auto"/>
      </w:pPr>
      <w:r>
        <w:separator/>
      </w:r>
    </w:p>
  </w:footnote>
  <w:footnote w:type="continuationSeparator" w:id="1">
    <w:p w:rsidR="00105890" w:rsidRDefault="00105890" w:rsidP="008E65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9729C"/>
    <w:multiLevelType w:val="multilevel"/>
    <w:tmpl w:val="15245A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45842EA"/>
    <w:multiLevelType w:val="hybridMultilevel"/>
    <w:tmpl w:val="A5C87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F221AE"/>
    <w:multiLevelType w:val="hybridMultilevel"/>
    <w:tmpl w:val="665A018C"/>
    <w:lvl w:ilvl="0" w:tplc="8D9AF54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E63175E"/>
    <w:multiLevelType w:val="multilevel"/>
    <w:tmpl w:val="5686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B1598D"/>
    <w:multiLevelType w:val="hybridMultilevel"/>
    <w:tmpl w:val="C0AAB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DB7F41"/>
    <w:multiLevelType w:val="hybridMultilevel"/>
    <w:tmpl w:val="2C506D90"/>
    <w:lvl w:ilvl="0" w:tplc="4BCC2D6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nsid w:val="737B08B8"/>
    <w:multiLevelType w:val="hybridMultilevel"/>
    <w:tmpl w:val="3F925822"/>
    <w:lvl w:ilvl="0" w:tplc="21D67A46">
      <w:start w:val="52"/>
      <w:numFmt w:val="decimal"/>
      <w:lvlText w:val="%1."/>
      <w:lvlJc w:val="left"/>
      <w:pPr>
        <w:ind w:left="1652"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6"/>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footnotePr>
    <w:footnote w:id="0"/>
    <w:footnote w:id="1"/>
  </w:footnotePr>
  <w:endnotePr>
    <w:endnote w:id="0"/>
    <w:endnote w:id="1"/>
  </w:endnotePr>
  <w:compat>
    <w:useFELayout/>
  </w:compat>
  <w:rsids>
    <w:rsidRoot w:val="007E639F"/>
    <w:rsid w:val="00001BC7"/>
    <w:rsid w:val="00002520"/>
    <w:rsid w:val="00006D84"/>
    <w:rsid w:val="00006E40"/>
    <w:rsid w:val="000074FC"/>
    <w:rsid w:val="00012444"/>
    <w:rsid w:val="00036C0E"/>
    <w:rsid w:val="0003779A"/>
    <w:rsid w:val="00040109"/>
    <w:rsid w:val="0004172A"/>
    <w:rsid w:val="0004260F"/>
    <w:rsid w:val="00042BAC"/>
    <w:rsid w:val="000448F4"/>
    <w:rsid w:val="00045FEF"/>
    <w:rsid w:val="00047282"/>
    <w:rsid w:val="00050A72"/>
    <w:rsid w:val="00051A3B"/>
    <w:rsid w:val="00067A0E"/>
    <w:rsid w:val="00071C4C"/>
    <w:rsid w:val="00072011"/>
    <w:rsid w:val="00074C26"/>
    <w:rsid w:val="000826EE"/>
    <w:rsid w:val="0008286E"/>
    <w:rsid w:val="0008444A"/>
    <w:rsid w:val="00090602"/>
    <w:rsid w:val="00092201"/>
    <w:rsid w:val="00095E6E"/>
    <w:rsid w:val="0009686E"/>
    <w:rsid w:val="000969F0"/>
    <w:rsid w:val="000A0D77"/>
    <w:rsid w:val="000A6B69"/>
    <w:rsid w:val="000B2C26"/>
    <w:rsid w:val="000B711B"/>
    <w:rsid w:val="000B726A"/>
    <w:rsid w:val="000E1EBA"/>
    <w:rsid w:val="000F02E3"/>
    <w:rsid w:val="000F507B"/>
    <w:rsid w:val="00100309"/>
    <w:rsid w:val="00101B2F"/>
    <w:rsid w:val="00103E38"/>
    <w:rsid w:val="00105890"/>
    <w:rsid w:val="001067F4"/>
    <w:rsid w:val="00110888"/>
    <w:rsid w:val="00117088"/>
    <w:rsid w:val="00121DD9"/>
    <w:rsid w:val="001232F7"/>
    <w:rsid w:val="00126CD7"/>
    <w:rsid w:val="0013494A"/>
    <w:rsid w:val="00145F81"/>
    <w:rsid w:val="00147850"/>
    <w:rsid w:val="00164772"/>
    <w:rsid w:val="001649BF"/>
    <w:rsid w:val="00172E2C"/>
    <w:rsid w:val="00173E80"/>
    <w:rsid w:val="0017554F"/>
    <w:rsid w:val="00176D7E"/>
    <w:rsid w:val="00181619"/>
    <w:rsid w:val="00182E1D"/>
    <w:rsid w:val="00187972"/>
    <w:rsid w:val="00193572"/>
    <w:rsid w:val="001A19AB"/>
    <w:rsid w:val="001B056D"/>
    <w:rsid w:val="001B373A"/>
    <w:rsid w:val="001B4996"/>
    <w:rsid w:val="001C4239"/>
    <w:rsid w:val="001C4394"/>
    <w:rsid w:val="001C5F20"/>
    <w:rsid w:val="001D4CFF"/>
    <w:rsid w:val="001D5089"/>
    <w:rsid w:val="001E5A16"/>
    <w:rsid w:val="0020577E"/>
    <w:rsid w:val="002058B5"/>
    <w:rsid w:val="00206018"/>
    <w:rsid w:val="002113A8"/>
    <w:rsid w:val="002140DA"/>
    <w:rsid w:val="00215B5C"/>
    <w:rsid w:val="00215D25"/>
    <w:rsid w:val="002246E5"/>
    <w:rsid w:val="0023055A"/>
    <w:rsid w:val="002319F1"/>
    <w:rsid w:val="00233AA3"/>
    <w:rsid w:val="002345CC"/>
    <w:rsid w:val="002355CB"/>
    <w:rsid w:val="002417DC"/>
    <w:rsid w:val="00260485"/>
    <w:rsid w:val="002677F4"/>
    <w:rsid w:val="00277C14"/>
    <w:rsid w:val="00281CB2"/>
    <w:rsid w:val="002870C5"/>
    <w:rsid w:val="0029426D"/>
    <w:rsid w:val="00294ACE"/>
    <w:rsid w:val="0029609D"/>
    <w:rsid w:val="00297D78"/>
    <w:rsid w:val="002A1044"/>
    <w:rsid w:val="002A43BD"/>
    <w:rsid w:val="002A70E3"/>
    <w:rsid w:val="002B299A"/>
    <w:rsid w:val="002B55B5"/>
    <w:rsid w:val="002B71CE"/>
    <w:rsid w:val="002D114F"/>
    <w:rsid w:val="002D1D3E"/>
    <w:rsid w:val="002D25FC"/>
    <w:rsid w:val="002D2E26"/>
    <w:rsid w:val="002D335B"/>
    <w:rsid w:val="002E0E75"/>
    <w:rsid w:val="002E42F9"/>
    <w:rsid w:val="002E74E3"/>
    <w:rsid w:val="002F138E"/>
    <w:rsid w:val="002F13B3"/>
    <w:rsid w:val="00300146"/>
    <w:rsid w:val="003073D7"/>
    <w:rsid w:val="00307942"/>
    <w:rsid w:val="00313337"/>
    <w:rsid w:val="003165F4"/>
    <w:rsid w:val="00316CFF"/>
    <w:rsid w:val="00321244"/>
    <w:rsid w:val="003248EC"/>
    <w:rsid w:val="00330A6A"/>
    <w:rsid w:val="00331D78"/>
    <w:rsid w:val="00340705"/>
    <w:rsid w:val="0034466E"/>
    <w:rsid w:val="00353E8A"/>
    <w:rsid w:val="00355B37"/>
    <w:rsid w:val="00357C34"/>
    <w:rsid w:val="00360CAD"/>
    <w:rsid w:val="00366044"/>
    <w:rsid w:val="00367DCB"/>
    <w:rsid w:val="003744B7"/>
    <w:rsid w:val="003826E3"/>
    <w:rsid w:val="00386ABA"/>
    <w:rsid w:val="0038778E"/>
    <w:rsid w:val="00392759"/>
    <w:rsid w:val="0039623C"/>
    <w:rsid w:val="003A2E93"/>
    <w:rsid w:val="003A44C8"/>
    <w:rsid w:val="003C2372"/>
    <w:rsid w:val="003C4DAF"/>
    <w:rsid w:val="003D19FA"/>
    <w:rsid w:val="003D3B17"/>
    <w:rsid w:val="003D4D1B"/>
    <w:rsid w:val="003E04A5"/>
    <w:rsid w:val="003E05F2"/>
    <w:rsid w:val="003F1774"/>
    <w:rsid w:val="003F21E1"/>
    <w:rsid w:val="003F24C3"/>
    <w:rsid w:val="003F3447"/>
    <w:rsid w:val="00405F32"/>
    <w:rsid w:val="00421A8F"/>
    <w:rsid w:val="00425C30"/>
    <w:rsid w:val="00426F79"/>
    <w:rsid w:val="00451693"/>
    <w:rsid w:val="00453D94"/>
    <w:rsid w:val="004555C0"/>
    <w:rsid w:val="0045720E"/>
    <w:rsid w:val="00457310"/>
    <w:rsid w:val="004667D7"/>
    <w:rsid w:val="00467403"/>
    <w:rsid w:val="004825DA"/>
    <w:rsid w:val="00483C29"/>
    <w:rsid w:val="00490727"/>
    <w:rsid w:val="00493104"/>
    <w:rsid w:val="004932D1"/>
    <w:rsid w:val="00495F29"/>
    <w:rsid w:val="004B0A28"/>
    <w:rsid w:val="004B25D6"/>
    <w:rsid w:val="004B30A5"/>
    <w:rsid w:val="004B563B"/>
    <w:rsid w:val="004B6301"/>
    <w:rsid w:val="004B7C8C"/>
    <w:rsid w:val="004C08BC"/>
    <w:rsid w:val="004C1E6B"/>
    <w:rsid w:val="004C4A80"/>
    <w:rsid w:val="004C549A"/>
    <w:rsid w:val="004D2E67"/>
    <w:rsid w:val="004E3EDC"/>
    <w:rsid w:val="004E3F01"/>
    <w:rsid w:val="004F0709"/>
    <w:rsid w:val="004F34B9"/>
    <w:rsid w:val="00507E87"/>
    <w:rsid w:val="005158AD"/>
    <w:rsid w:val="00520C3F"/>
    <w:rsid w:val="00521DDC"/>
    <w:rsid w:val="0052360B"/>
    <w:rsid w:val="00524552"/>
    <w:rsid w:val="00524DB4"/>
    <w:rsid w:val="005275CA"/>
    <w:rsid w:val="005309C5"/>
    <w:rsid w:val="00530C99"/>
    <w:rsid w:val="0053169B"/>
    <w:rsid w:val="005316ED"/>
    <w:rsid w:val="00540A92"/>
    <w:rsid w:val="00545644"/>
    <w:rsid w:val="00550471"/>
    <w:rsid w:val="00556D43"/>
    <w:rsid w:val="0056567E"/>
    <w:rsid w:val="00567A20"/>
    <w:rsid w:val="005714F0"/>
    <w:rsid w:val="00582852"/>
    <w:rsid w:val="00592784"/>
    <w:rsid w:val="00596228"/>
    <w:rsid w:val="005A4346"/>
    <w:rsid w:val="005A592D"/>
    <w:rsid w:val="005B1154"/>
    <w:rsid w:val="005B5598"/>
    <w:rsid w:val="005C4E8B"/>
    <w:rsid w:val="005C5B4C"/>
    <w:rsid w:val="005C7FAC"/>
    <w:rsid w:val="005D2EFB"/>
    <w:rsid w:val="005D4801"/>
    <w:rsid w:val="005E1275"/>
    <w:rsid w:val="005E1363"/>
    <w:rsid w:val="005E5B7B"/>
    <w:rsid w:val="005F25BF"/>
    <w:rsid w:val="005F4A27"/>
    <w:rsid w:val="00600C1C"/>
    <w:rsid w:val="00606C21"/>
    <w:rsid w:val="00607EAD"/>
    <w:rsid w:val="00612E63"/>
    <w:rsid w:val="00614894"/>
    <w:rsid w:val="00633520"/>
    <w:rsid w:val="00634842"/>
    <w:rsid w:val="00653A23"/>
    <w:rsid w:val="00674080"/>
    <w:rsid w:val="006741EE"/>
    <w:rsid w:val="006754D1"/>
    <w:rsid w:val="00677889"/>
    <w:rsid w:val="006778F5"/>
    <w:rsid w:val="006804E5"/>
    <w:rsid w:val="00687E0D"/>
    <w:rsid w:val="0069728E"/>
    <w:rsid w:val="0069735D"/>
    <w:rsid w:val="006A1381"/>
    <w:rsid w:val="006A4E61"/>
    <w:rsid w:val="006C19F0"/>
    <w:rsid w:val="006C215C"/>
    <w:rsid w:val="006C2613"/>
    <w:rsid w:val="006D556B"/>
    <w:rsid w:val="006E31AE"/>
    <w:rsid w:val="006E3B0D"/>
    <w:rsid w:val="006E6AB5"/>
    <w:rsid w:val="006F2565"/>
    <w:rsid w:val="006F3EEC"/>
    <w:rsid w:val="006F7ADC"/>
    <w:rsid w:val="0070258F"/>
    <w:rsid w:val="00702C48"/>
    <w:rsid w:val="0070417F"/>
    <w:rsid w:val="00705136"/>
    <w:rsid w:val="00705D38"/>
    <w:rsid w:val="00706A37"/>
    <w:rsid w:val="00716CC8"/>
    <w:rsid w:val="00722DBD"/>
    <w:rsid w:val="007268A6"/>
    <w:rsid w:val="00740FE2"/>
    <w:rsid w:val="007417E4"/>
    <w:rsid w:val="0074205D"/>
    <w:rsid w:val="00743CDA"/>
    <w:rsid w:val="00744D94"/>
    <w:rsid w:val="00745697"/>
    <w:rsid w:val="00755BD6"/>
    <w:rsid w:val="0076525E"/>
    <w:rsid w:val="00770EA0"/>
    <w:rsid w:val="00772A06"/>
    <w:rsid w:val="007753AB"/>
    <w:rsid w:val="007A7471"/>
    <w:rsid w:val="007C201E"/>
    <w:rsid w:val="007C2C54"/>
    <w:rsid w:val="007D3A4E"/>
    <w:rsid w:val="007E0A5F"/>
    <w:rsid w:val="007E4290"/>
    <w:rsid w:val="007E639F"/>
    <w:rsid w:val="007E7431"/>
    <w:rsid w:val="007E761E"/>
    <w:rsid w:val="007F3A94"/>
    <w:rsid w:val="00802D3B"/>
    <w:rsid w:val="00810460"/>
    <w:rsid w:val="0081524E"/>
    <w:rsid w:val="00820C0C"/>
    <w:rsid w:val="00822D8E"/>
    <w:rsid w:val="008236B1"/>
    <w:rsid w:val="008243B3"/>
    <w:rsid w:val="00836092"/>
    <w:rsid w:val="00852499"/>
    <w:rsid w:val="00852965"/>
    <w:rsid w:val="00856F69"/>
    <w:rsid w:val="008A094C"/>
    <w:rsid w:val="008A1AF0"/>
    <w:rsid w:val="008A3182"/>
    <w:rsid w:val="008C39B9"/>
    <w:rsid w:val="008D3354"/>
    <w:rsid w:val="008D4F72"/>
    <w:rsid w:val="008D635E"/>
    <w:rsid w:val="008E2A68"/>
    <w:rsid w:val="008E6519"/>
    <w:rsid w:val="008F411B"/>
    <w:rsid w:val="008F45A0"/>
    <w:rsid w:val="008F5139"/>
    <w:rsid w:val="0090060C"/>
    <w:rsid w:val="00915A8C"/>
    <w:rsid w:val="0092052F"/>
    <w:rsid w:val="00924916"/>
    <w:rsid w:val="00931695"/>
    <w:rsid w:val="00932289"/>
    <w:rsid w:val="009325F1"/>
    <w:rsid w:val="00940FA3"/>
    <w:rsid w:val="00952D8D"/>
    <w:rsid w:val="0096388B"/>
    <w:rsid w:val="00967767"/>
    <w:rsid w:val="00970A01"/>
    <w:rsid w:val="009722E0"/>
    <w:rsid w:val="0097246E"/>
    <w:rsid w:val="009730E1"/>
    <w:rsid w:val="00975937"/>
    <w:rsid w:val="00977756"/>
    <w:rsid w:val="00983464"/>
    <w:rsid w:val="009839F2"/>
    <w:rsid w:val="00986D55"/>
    <w:rsid w:val="009972B4"/>
    <w:rsid w:val="009C039A"/>
    <w:rsid w:val="009C274E"/>
    <w:rsid w:val="009C627D"/>
    <w:rsid w:val="009D1440"/>
    <w:rsid w:val="009E7BE8"/>
    <w:rsid w:val="00A03604"/>
    <w:rsid w:val="00A05E26"/>
    <w:rsid w:val="00A15D47"/>
    <w:rsid w:val="00A1623E"/>
    <w:rsid w:val="00A20CD3"/>
    <w:rsid w:val="00A25A0B"/>
    <w:rsid w:val="00A31827"/>
    <w:rsid w:val="00A35008"/>
    <w:rsid w:val="00A37074"/>
    <w:rsid w:val="00A40A60"/>
    <w:rsid w:val="00A44A62"/>
    <w:rsid w:val="00A4528A"/>
    <w:rsid w:val="00A648D0"/>
    <w:rsid w:val="00A737B5"/>
    <w:rsid w:val="00A84CD7"/>
    <w:rsid w:val="00A86A6B"/>
    <w:rsid w:val="00A9474F"/>
    <w:rsid w:val="00AA0736"/>
    <w:rsid w:val="00AA4158"/>
    <w:rsid w:val="00AA44C6"/>
    <w:rsid w:val="00AA63E6"/>
    <w:rsid w:val="00AB15D3"/>
    <w:rsid w:val="00AB18E0"/>
    <w:rsid w:val="00AB2856"/>
    <w:rsid w:val="00AB2882"/>
    <w:rsid w:val="00AB3058"/>
    <w:rsid w:val="00AB7C5B"/>
    <w:rsid w:val="00AC2D2F"/>
    <w:rsid w:val="00AD03F2"/>
    <w:rsid w:val="00AD0D8A"/>
    <w:rsid w:val="00AD3E74"/>
    <w:rsid w:val="00AD439D"/>
    <w:rsid w:val="00AD6ED1"/>
    <w:rsid w:val="00AE0388"/>
    <w:rsid w:val="00AE674E"/>
    <w:rsid w:val="00AF6C5B"/>
    <w:rsid w:val="00B07FB6"/>
    <w:rsid w:val="00B10477"/>
    <w:rsid w:val="00B144FC"/>
    <w:rsid w:val="00B230AA"/>
    <w:rsid w:val="00B261D7"/>
    <w:rsid w:val="00B37AA1"/>
    <w:rsid w:val="00B44F56"/>
    <w:rsid w:val="00B46B3F"/>
    <w:rsid w:val="00B51C0C"/>
    <w:rsid w:val="00B521DE"/>
    <w:rsid w:val="00B54BC3"/>
    <w:rsid w:val="00B6464A"/>
    <w:rsid w:val="00B71FE7"/>
    <w:rsid w:val="00B86182"/>
    <w:rsid w:val="00B92928"/>
    <w:rsid w:val="00B93724"/>
    <w:rsid w:val="00B97E1F"/>
    <w:rsid w:val="00BB31CE"/>
    <w:rsid w:val="00BB3244"/>
    <w:rsid w:val="00BB3B44"/>
    <w:rsid w:val="00BC220B"/>
    <w:rsid w:val="00BC2EB1"/>
    <w:rsid w:val="00BC5B92"/>
    <w:rsid w:val="00BD2531"/>
    <w:rsid w:val="00BD25A9"/>
    <w:rsid w:val="00BD4A6B"/>
    <w:rsid w:val="00BD7848"/>
    <w:rsid w:val="00BF00EB"/>
    <w:rsid w:val="00BF0532"/>
    <w:rsid w:val="00BF30DD"/>
    <w:rsid w:val="00BF39D7"/>
    <w:rsid w:val="00BF3B46"/>
    <w:rsid w:val="00C0258D"/>
    <w:rsid w:val="00C05801"/>
    <w:rsid w:val="00C14FAB"/>
    <w:rsid w:val="00C16780"/>
    <w:rsid w:val="00C25A78"/>
    <w:rsid w:val="00C4141E"/>
    <w:rsid w:val="00C44F3A"/>
    <w:rsid w:val="00C52414"/>
    <w:rsid w:val="00C60525"/>
    <w:rsid w:val="00C72389"/>
    <w:rsid w:val="00C75C35"/>
    <w:rsid w:val="00C87E52"/>
    <w:rsid w:val="00C91457"/>
    <w:rsid w:val="00CA25FF"/>
    <w:rsid w:val="00CA34A4"/>
    <w:rsid w:val="00CA69FA"/>
    <w:rsid w:val="00CA7093"/>
    <w:rsid w:val="00CA7822"/>
    <w:rsid w:val="00CB2EA8"/>
    <w:rsid w:val="00CB4335"/>
    <w:rsid w:val="00CC6480"/>
    <w:rsid w:val="00CD0ADB"/>
    <w:rsid w:val="00CE3400"/>
    <w:rsid w:val="00CF6A48"/>
    <w:rsid w:val="00CF776F"/>
    <w:rsid w:val="00D109BD"/>
    <w:rsid w:val="00D15A6C"/>
    <w:rsid w:val="00D17240"/>
    <w:rsid w:val="00D176FA"/>
    <w:rsid w:val="00D17A0A"/>
    <w:rsid w:val="00D25C0D"/>
    <w:rsid w:val="00D31E80"/>
    <w:rsid w:val="00D32592"/>
    <w:rsid w:val="00D326C2"/>
    <w:rsid w:val="00D34210"/>
    <w:rsid w:val="00D4516C"/>
    <w:rsid w:val="00D4732E"/>
    <w:rsid w:val="00D62496"/>
    <w:rsid w:val="00D6623D"/>
    <w:rsid w:val="00D75B18"/>
    <w:rsid w:val="00D907D4"/>
    <w:rsid w:val="00DA263B"/>
    <w:rsid w:val="00DB61F4"/>
    <w:rsid w:val="00DD0753"/>
    <w:rsid w:val="00DD6CDA"/>
    <w:rsid w:val="00DE62A2"/>
    <w:rsid w:val="00DF3B35"/>
    <w:rsid w:val="00E151FC"/>
    <w:rsid w:val="00E15336"/>
    <w:rsid w:val="00E326D1"/>
    <w:rsid w:val="00E4110F"/>
    <w:rsid w:val="00E442F9"/>
    <w:rsid w:val="00E45452"/>
    <w:rsid w:val="00E46E5A"/>
    <w:rsid w:val="00E52B19"/>
    <w:rsid w:val="00E63DA2"/>
    <w:rsid w:val="00E6650D"/>
    <w:rsid w:val="00E7057A"/>
    <w:rsid w:val="00E754A4"/>
    <w:rsid w:val="00E75A2B"/>
    <w:rsid w:val="00E802CB"/>
    <w:rsid w:val="00E92F6F"/>
    <w:rsid w:val="00E96465"/>
    <w:rsid w:val="00EA1FA5"/>
    <w:rsid w:val="00EA3EF6"/>
    <w:rsid w:val="00EB0B26"/>
    <w:rsid w:val="00EB532F"/>
    <w:rsid w:val="00EC342D"/>
    <w:rsid w:val="00EC5841"/>
    <w:rsid w:val="00ED0B51"/>
    <w:rsid w:val="00ED4EAA"/>
    <w:rsid w:val="00ED7754"/>
    <w:rsid w:val="00EE66AA"/>
    <w:rsid w:val="00EF7115"/>
    <w:rsid w:val="00EF7741"/>
    <w:rsid w:val="00F01D0B"/>
    <w:rsid w:val="00F02D6B"/>
    <w:rsid w:val="00F03198"/>
    <w:rsid w:val="00F050C2"/>
    <w:rsid w:val="00F25519"/>
    <w:rsid w:val="00F2552C"/>
    <w:rsid w:val="00F27622"/>
    <w:rsid w:val="00F325DE"/>
    <w:rsid w:val="00F40859"/>
    <w:rsid w:val="00F50DAE"/>
    <w:rsid w:val="00F56319"/>
    <w:rsid w:val="00F60B75"/>
    <w:rsid w:val="00F66FA1"/>
    <w:rsid w:val="00F808F9"/>
    <w:rsid w:val="00F84B24"/>
    <w:rsid w:val="00F85264"/>
    <w:rsid w:val="00F93E6D"/>
    <w:rsid w:val="00FA6194"/>
    <w:rsid w:val="00FA7097"/>
    <w:rsid w:val="00FB5D3C"/>
    <w:rsid w:val="00FC39E3"/>
    <w:rsid w:val="00FC474C"/>
    <w:rsid w:val="00FF012F"/>
    <w:rsid w:val="00FF06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ACE"/>
  </w:style>
  <w:style w:type="paragraph" w:styleId="1">
    <w:name w:val="heading 1"/>
    <w:basedOn w:val="a"/>
    <w:link w:val="10"/>
    <w:uiPriority w:val="9"/>
    <w:qFormat/>
    <w:rsid w:val="00CD0A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5316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25E"/>
    <w:pPr>
      <w:ind w:left="720"/>
      <w:contextualSpacing/>
    </w:pPr>
  </w:style>
  <w:style w:type="paragraph" w:styleId="a4">
    <w:name w:val="No Spacing"/>
    <w:link w:val="a5"/>
    <w:qFormat/>
    <w:rsid w:val="00BF0532"/>
    <w:pPr>
      <w:spacing w:after="0" w:line="240" w:lineRule="auto"/>
    </w:pPr>
  </w:style>
  <w:style w:type="character" w:customStyle="1" w:styleId="s0">
    <w:name w:val="s0"/>
    <w:basedOn w:val="a0"/>
    <w:rsid w:val="00A737B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5">
    <w:name w:val="Без интервала Знак"/>
    <w:basedOn w:val="a0"/>
    <w:link w:val="a4"/>
    <w:locked/>
    <w:rsid w:val="00A737B5"/>
  </w:style>
  <w:style w:type="character" w:customStyle="1" w:styleId="s1">
    <w:name w:val="s1"/>
    <w:rsid w:val="00DD0753"/>
    <w:rPr>
      <w:rFonts w:ascii="Times New Roman" w:hAnsi="Times New Roman" w:cs="Times New Roman" w:hint="default"/>
      <w:b/>
      <w:bCs/>
      <w:color w:val="000000"/>
    </w:rPr>
  </w:style>
  <w:style w:type="character" w:styleId="a6">
    <w:name w:val="Hyperlink"/>
    <w:uiPriority w:val="99"/>
    <w:semiHidden/>
    <w:unhideWhenUsed/>
    <w:rsid w:val="00F56319"/>
    <w:rPr>
      <w:color w:val="333399"/>
      <w:u w:val="single"/>
    </w:rPr>
  </w:style>
  <w:style w:type="character" w:customStyle="1" w:styleId="s3">
    <w:name w:val="s3"/>
    <w:rsid w:val="00F56319"/>
    <w:rPr>
      <w:rFonts w:ascii="Times New Roman" w:hAnsi="Times New Roman" w:cs="Times New Roman" w:hint="default"/>
      <w:i/>
      <w:iCs/>
      <w:color w:val="FF0000"/>
    </w:rPr>
  </w:style>
  <w:style w:type="character" w:customStyle="1" w:styleId="s9">
    <w:name w:val="s9"/>
    <w:rsid w:val="00F56319"/>
    <w:rPr>
      <w:rFonts w:ascii="Times New Roman" w:hAnsi="Times New Roman" w:cs="Times New Roman" w:hint="default"/>
      <w:i/>
      <w:iCs/>
      <w:color w:val="333399"/>
      <w:u w:val="single"/>
    </w:rPr>
  </w:style>
  <w:style w:type="character" w:customStyle="1" w:styleId="apple-style-span">
    <w:name w:val="apple-style-span"/>
    <w:basedOn w:val="a0"/>
    <w:rsid w:val="007E4290"/>
  </w:style>
  <w:style w:type="paragraph" w:styleId="a7">
    <w:name w:val="Body Text"/>
    <w:basedOn w:val="a"/>
    <w:link w:val="a8"/>
    <w:semiHidden/>
    <w:rsid w:val="0020577E"/>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semiHidden/>
    <w:rsid w:val="0020577E"/>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8E651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6519"/>
  </w:style>
  <w:style w:type="paragraph" w:styleId="ab">
    <w:name w:val="footer"/>
    <w:basedOn w:val="a"/>
    <w:link w:val="ac"/>
    <w:uiPriority w:val="99"/>
    <w:unhideWhenUsed/>
    <w:rsid w:val="008E651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E6519"/>
  </w:style>
  <w:style w:type="paragraph" w:styleId="ad">
    <w:name w:val="Revision"/>
    <w:hidden/>
    <w:uiPriority w:val="99"/>
    <w:semiHidden/>
    <w:rsid w:val="00614894"/>
    <w:pPr>
      <w:spacing w:after="0" w:line="240" w:lineRule="auto"/>
    </w:pPr>
  </w:style>
  <w:style w:type="character" w:styleId="ae">
    <w:name w:val="annotation reference"/>
    <w:basedOn w:val="a0"/>
    <w:uiPriority w:val="99"/>
    <w:semiHidden/>
    <w:unhideWhenUsed/>
    <w:rsid w:val="00614894"/>
    <w:rPr>
      <w:sz w:val="16"/>
      <w:szCs w:val="16"/>
    </w:rPr>
  </w:style>
  <w:style w:type="paragraph" w:styleId="af">
    <w:name w:val="annotation text"/>
    <w:basedOn w:val="a"/>
    <w:link w:val="af0"/>
    <w:uiPriority w:val="99"/>
    <w:unhideWhenUsed/>
    <w:rsid w:val="00614894"/>
    <w:pPr>
      <w:spacing w:line="240" w:lineRule="auto"/>
    </w:pPr>
    <w:rPr>
      <w:sz w:val="20"/>
      <w:szCs w:val="20"/>
    </w:rPr>
  </w:style>
  <w:style w:type="character" w:customStyle="1" w:styleId="af0">
    <w:name w:val="Текст примечания Знак"/>
    <w:basedOn w:val="a0"/>
    <w:link w:val="af"/>
    <w:uiPriority w:val="99"/>
    <w:rsid w:val="00614894"/>
    <w:rPr>
      <w:sz w:val="20"/>
      <w:szCs w:val="20"/>
    </w:rPr>
  </w:style>
  <w:style w:type="paragraph" w:styleId="af1">
    <w:name w:val="annotation subject"/>
    <w:basedOn w:val="af"/>
    <w:next w:val="af"/>
    <w:link w:val="af2"/>
    <w:uiPriority w:val="99"/>
    <w:semiHidden/>
    <w:unhideWhenUsed/>
    <w:rsid w:val="00614894"/>
    <w:rPr>
      <w:b/>
      <w:bCs/>
    </w:rPr>
  </w:style>
  <w:style w:type="character" w:customStyle="1" w:styleId="af2">
    <w:name w:val="Тема примечания Знак"/>
    <w:basedOn w:val="af0"/>
    <w:link w:val="af1"/>
    <w:uiPriority w:val="99"/>
    <w:semiHidden/>
    <w:rsid w:val="00614894"/>
    <w:rPr>
      <w:b/>
      <w:bCs/>
      <w:sz w:val="20"/>
      <w:szCs w:val="20"/>
    </w:rPr>
  </w:style>
  <w:style w:type="paragraph" w:styleId="af3">
    <w:name w:val="Balloon Text"/>
    <w:basedOn w:val="a"/>
    <w:link w:val="af4"/>
    <w:uiPriority w:val="99"/>
    <w:semiHidden/>
    <w:unhideWhenUsed/>
    <w:rsid w:val="00C6052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60525"/>
    <w:rPr>
      <w:rFonts w:ascii="Tahoma" w:hAnsi="Tahoma" w:cs="Tahoma"/>
      <w:sz w:val="16"/>
      <w:szCs w:val="16"/>
    </w:rPr>
  </w:style>
  <w:style w:type="character" w:customStyle="1" w:styleId="10">
    <w:name w:val="Заголовок 1 Знак"/>
    <w:basedOn w:val="a0"/>
    <w:link w:val="1"/>
    <w:uiPriority w:val="9"/>
    <w:rsid w:val="00CD0ADB"/>
    <w:rPr>
      <w:rFonts w:ascii="Times New Roman" w:eastAsia="Times New Roman" w:hAnsi="Times New Roman" w:cs="Times New Roman"/>
      <w:b/>
      <w:bCs/>
      <w:kern w:val="36"/>
      <w:sz w:val="48"/>
      <w:szCs w:val="48"/>
    </w:rPr>
  </w:style>
  <w:style w:type="character" w:customStyle="1" w:styleId="currentdocdiv">
    <w:name w:val="currentdocdiv"/>
    <w:basedOn w:val="a0"/>
    <w:rsid w:val="00CD0ADB"/>
  </w:style>
  <w:style w:type="table" w:styleId="af5">
    <w:name w:val="Table Grid"/>
    <w:basedOn w:val="a1"/>
    <w:uiPriority w:val="59"/>
    <w:rsid w:val="00DE6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5316ED"/>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92351190">
      <w:bodyDiv w:val="1"/>
      <w:marLeft w:val="0"/>
      <w:marRight w:val="0"/>
      <w:marTop w:val="0"/>
      <w:marBottom w:val="0"/>
      <w:divBdr>
        <w:top w:val="none" w:sz="0" w:space="0" w:color="auto"/>
        <w:left w:val="none" w:sz="0" w:space="0" w:color="auto"/>
        <w:bottom w:val="none" w:sz="0" w:space="0" w:color="auto"/>
        <w:right w:val="none" w:sz="0" w:space="0" w:color="auto"/>
      </w:divBdr>
    </w:div>
    <w:div w:id="162103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B2956-ADD5-444A-A990-3F42282E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1</Pages>
  <Words>2515</Words>
  <Characters>14339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Kazakhstan Temir Joly</Company>
  <LinksUpToDate>false</LinksUpToDate>
  <CharactersWithSpaces>16821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kusainova_gm</dc:creator>
  <cp:lastModifiedBy>Tuleshova_Zh</cp:lastModifiedBy>
  <cp:revision>45</cp:revision>
  <cp:lastPrinted>2018-02-07T03:42:00Z</cp:lastPrinted>
  <dcterms:created xsi:type="dcterms:W3CDTF">2024-09-24T06:00:00Z</dcterms:created>
  <dcterms:modified xsi:type="dcterms:W3CDTF">2026-06-02T10:53:00Z</dcterms:modified>
</cp:coreProperties>
</file>